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Default="005E4F76" w:rsidP="005E4F76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D33E40" w:rsidRDefault="005E4F76" w:rsidP="00D33E4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5E4F76" w:rsidRPr="00533D9B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33D9B">
        <w:rPr>
          <w:rFonts w:ascii="Arial" w:eastAsia="Times New Roman" w:hAnsi="Arial" w:cs="Arial"/>
          <w:sz w:val="20"/>
          <w:szCs w:val="20"/>
          <w:lang w:eastAsia="hr-HR"/>
        </w:rPr>
        <w:t>KLASA:  003-06/01-22/</w:t>
      </w:r>
      <w:r w:rsidR="009822D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32F48"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5E4F76" w:rsidRPr="005E4F76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E4F76">
        <w:rPr>
          <w:rFonts w:ascii="Arial" w:eastAsia="Times New Roman" w:hAnsi="Arial" w:cs="Arial"/>
          <w:sz w:val="20"/>
          <w:szCs w:val="20"/>
          <w:lang w:eastAsia="hr-HR"/>
        </w:rPr>
        <w:t>UR.BROJ: 2170/01-54-01-22-1</w:t>
      </w:r>
    </w:p>
    <w:p w:rsidR="005E4F76" w:rsidRPr="00740F2A" w:rsidRDefault="009F71A4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807509">
        <w:rPr>
          <w:rFonts w:ascii="Arial" w:eastAsia="Times New Roman" w:hAnsi="Arial" w:cs="Arial"/>
          <w:sz w:val="20"/>
          <w:szCs w:val="20"/>
          <w:lang w:eastAsia="hr-HR"/>
        </w:rPr>
        <w:t>7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8D3748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807509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5E4F76" w:rsidRPr="005E4F76">
        <w:rPr>
          <w:rFonts w:ascii="Arial" w:eastAsia="Times New Roman" w:hAnsi="Arial" w:cs="Arial"/>
          <w:sz w:val="20"/>
          <w:szCs w:val="20"/>
          <w:lang w:eastAsia="hr-HR"/>
        </w:rPr>
        <w:t>.2022.</w:t>
      </w:r>
    </w:p>
    <w:p w:rsidR="005E4F76" w:rsidRPr="00F6454A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5E4F76" w:rsidRPr="00F6454A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E4F76" w:rsidRPr="00F6454A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9822D1">
        <w:rPr>
          <w:rFonts w:ascii="Arial" w:eastAsia="Times New Roman" w:hAnsi="Arial" w:cs="Arial"/>
          <w:b/>
          <w:lang w:val="pl-PL" w:eastAsia="hr-HR"/>
        </w:rPr>
        <w:t>1</w:t>
      </w:r>
      <w:r w:rsidR="00132F48">
        <w:rPr>
          <w:rFonts w:ascii="Arial" w:eastAsia="Times New Roman" w:hAnsi="Arial" w:cs="Arial"/>
          <w:b/>
          <w:lang w:val="pl-PL" w:eastAsia="hr-HR"/>
        </w:rPr>
        <w:t>1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 w:rsidR="009822D1"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132F48">
        <w:rPr>
          <w:rFonts w:ascii="Arial" w:eastAsia="Times New Roman" w:hAnsi="Arial" w:cs="Arial"/>
          <w:lang w:val="pl-PL" w:eastAsia="hr-HR"/>
        </w:rPr>
        <w:t>četvrt</w:t>
      </w:r>
      <w:r w:rsidR="009822D1">
        <w:rPr>
          <w:rFonts w:ascii="Arial" w:eastAsia="Times New Roman" w:hAnsi="Arial" w:cs="Arial"/>
          <w:lang w:val="pl-PL" w:eastAsia="hr-HR"/>
        </w:rPr>
        <w:t>a</w:t>
      </w:r>
      <w:r>
        <w:rPr>
          <w:rFonts w:ascii="Arial" w:eastAsia="Times New Roman" w:hAnsi="Arial" w:cs="Arial"/>
          <w:lang w:val="pl-PL" w:eastAsia="hr-HR"/>
        </w:rPr>
        <w:t>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132F48">
        <w:rPr>
          <w:rFonts w:ascii="Arial" w:eastAsia="Times New Roman" w:hAnsi="Arial" w:cs="Arial"/>
          <w:b/>
          <w:u w:val="single"/>
          <w:lang w:val="pl-PL" w:eastAsia="hr-HR"/>
        </w:rPr>
        <w:t>15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9822D1">
        <w:rPr>
          <w:rFonts w:ascii="Arial" w:eastAsia="Times New Roman" w:hAnsi="Arial" w:cs="Arial"/>
          <w:b/>
          <w:u w:val="single"/>
          <w:lang w:val="pl-PL" w:eastAsia="hr-HR"/>
        </w:rPr>
        <w:t>1</w:t>
      </w:r>
      <w:r w:rsidR="00132F48">
        <w:rPr>
          <w:rFonts w:ascii="Arial" w:eastAsia="Times New Roman" w:hAnsi="Arial" w:cs="Arial"/>
          <w:b/>
          <w:u w:val="single"/>
          <w:lang w:val="pl-PL" w:eastAsia="hr-HR"/>
        </w:rPr>
        <w:t>2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.2022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D076D6">
        <w:rPr>
          <w:rFonts w:ascii="Arial" w:eastAsia="Times New Roman" w:hAnsi="Arial" w:cs="Arial"/>
          <w:b/>
          <w:u w:val="single"/>
          <w:lang w:val="pl-PL" w:eastAsia="hr-HR"/>
        </w:rPr>
        <w:t>8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D076D6">
        <w:rPr>
          <w:rFonts w:ascii="Arial" w:eastAsia="Times New Roman" w:hAnsi="Arial" w:cs="Arial"/>
          <w:b/>
          <w:u w:val="single"/>
          <w:lang w:val="pl-PL" w:eastAsia="hr-HR"/>
        </w:rPr>
        <w:t>3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>
        <w:rPr>
          <w:rFonts w:ascii="Arial" w:eastAsia="Times New Roman" w:hAnsi="Arial" w:cs="Arial"/>
          <w:lang w:val="pl-PL" w:eastAsia="hr-HR"/>
        </w:rPr>
        <w:t xml:space="preserve">u </w:t>
      </w:r>
      <w:r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>
        <w:rPr>
          <w:rFonts w:ascii="Arial" w:eastAsia="Times New Roman" w:hAnsi="Arial" w:cs="Arial"/>
          <w:lang w:val="pl-PL" w:eastAsia="hr-HR"/>
        </w:rPr>
        <w:t xml:space="preserve">sjedišta </w:t>
      </w:r>
      <w:r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Pr="005C571A">
        <w:rPr>
          <w:rFonts w:ascii="Arial" w:eastAsia="Times New Roman" w:hAnsi="Arial" w:cs="Arial"/>
          <w:lang w:val="pl-PL" w:eastAsia="hr-HR"/>
        </w:rPr>
        <w:t xml:space="preserve">Veslarska </w:t>
      </w:r>
      <w:r>
        <w:rPr>
          <w:rFonts w:ascii="Arial" w:eastAsia="Times New Roman" w:hAnsi="Arial" w:cs="Arial"/>
          <w:lang w:val="pl-PL" w:eastAsia="hr-HR"/>
        </w:rPr>
        <w:t xml:space="preserve">ulica </w:t>
      </w:r>
      <w:r w:rsidRPr="005C571A">
        <w:rPr>
          <w:rFonts w:ascii="Arial" w:eastAsia="Times New Roman" w:hAnsi="Arial" w:cs="Arial"/>
          <w:lang w:val="pl-PL" w:eastAsia="hr-HR"/>
        </w:rPr>
        <w:t>5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BD7943" w:rsidRPr="00C451BD" w:rsidRDefault="00BD7943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5E4F76" w:rsidRPr="00782842" w:rsidRDefault="005E4F76" w:rsidP="005E4F76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5E4F76" w:rsidRDefault="005E4F76" w:rsidP="005E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</w:t>
      </w:r>
      <w:r w:rsidR="009F71A4">
        <w:rPr>
          <w:rFonts w:ascii="Arial" w:eastAsia="Times New Roman" w:hAnsi="Arial" w:cs="Arial"/>
          <w:b/>
          <w:lang w:val="pl-PL" w:eastAsia="hr-HR"/>
        </w:rPr>
        <w:t xml:space="preserve">zapisnika sa sjednice održane </w:t>
      </w:r>
      <w:r w:rsidR="008064EA">
        <w:rPr>
          <w:rFonts w:ascii="Arial" w:eastAsia="Times New Roman" w:hAnsi="Arial" w:cs="Arial"/>
          <w:b/>
          <w:lang w:val="pl-PL" w:eastAsia="hr-HR"/>
        </w:rPr>
        <w:t>22</w:t>
      </w:r>
      <w:r w:rsidR="009F71A4">
        <w:rPr>
          <w:rFonts w:ascii="Arial" w:eastAsia="Times New Roman" w:hAnsi="Arial" w:cs="Arial"/>
          <w:b/>
          <w:lang w:val="pl-PL" w:eastAsia="hr-HR"/>
        </w:rPr>
        <w:t>.</w:t>
      </w:r>
      <w:r w:rsidR="008064EA">
        <w:rPr>
          <w:rFonts w:ascii="Arial" w:eastAsia="Times New Roman" w:hAnsi="Arial" w:cs="Arial"/>
          <w:b/>
          <w:lang w:val="pl-PL" w:eastAsia="hr-HR"/>
        </w:rPr>
        <w:t>11</w:t>
      </w:r>
      <w:r>
        <w:rPr>
          <w:rFonts w:ascii="Arial" w:eastAsia="Times New Roman" w:hAnsi="Arial" w:cs="Arial"/>
          <w:b/>
          <w:lang w:val="pl-PL" w:eastAsia="hr-HR"/>
        </w:rPr>
        <w:t>.2022. godine</w:t>
      </w:r>
    </w:p>
    <w:p w:rsidR="005E4F76" w:rsidRDefault="00C37724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</w:t>
      </w:r>
      <w:r w:rsidR="009822D1">
        <w:rPr>
          <w:rFonts w:ascii="Arial" w:eastAsia="Times New Roman" w:hAnsi="Arial" w:cs="Arial"/>
          <w:b/>
          <w:lang w:val="pl-PL" w:eastAsia="hr-HR"/>
        </w:rPr>
        <w:t xml:space="preserve"> Statuta Dječjeg vrtića </w:t>
      </w:r>
      <w:r w:rsidR="005D5250">
        <w:rPr>
          <w:rFonts w:ascii="Arial" w:eastAsia="Times New Roman" w:hAnsi="Arial" w:cs="Arial"/>
          <w:b/>
          <w:lang w:val="pl-PL" w:eastAsia="hr-HR"/>
        </w:rPr>
        <w:t>R</w:t>
      </w:r>
      <w:r w:rsidR="009822D1">
        <w:rPr>
          <w:rFonts w:ascii="Arial" w:eastAsia="Times New Roman" w:hAnsi="Arial" w:cs="Arial"/>
          <w:b/>
          <w:lang w:val="pl-PL" w:eastAsia="hr-HR"/>
        </w:rPr>
        <w:t>ijeka</w:t>
      </w:r>
    </w:p>
    <w:p w:rsidR="005466BF" w:rsidRDefault="005466BF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izmjenama i dopunama Pravilnika o radnim mjestima Dječjeg vrtića Rijeka</w:t>
      </w:r>
    </w:p>
    <w:p w:rsidR="00C81D0A" w:rsidRPr="00C81D0A" w:rsidRDefault="00C81D0A" w:rsidP="0011672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3728F9">
        <w:rPr>
          <w:rFonts w:ascii="Arial" w:eastAsia="Times New Roman" w:hAnsi="Arial" w:cs="Arial"/>
          <w:b/>
          <w:lang w:val="pl-PL" w:eastAsia="hr-HR"/>
        </w:rPr>
        <w:t>2</w:t>
      </w:r>
      <w:r w:rsidRPr="00C81D0A">
        <w:rPr>
          <w:rFonts w:ascii="Arial" w:eastAsia="Times New Roman" w:hAnsi="Arial" w:cs="Arial"/>
          <w:b/>
          <w:lang w:val="pl-PL" w:eastAsia="hr-HR"/>
        </w:rPr>
        <w:t>. Izmjena i dopuna Financijskog plana Dječjeg vrtića Rijeka za 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C81D0A">
        <w:rPr>
          <w:rFonts w:ascii="Arial" w:eastAsia="Times New Roman" w:hAnsi="Arial" w:cs="Arial"/>
          <w:b/>
          <w:lang w:val="pl-PL" w:eastAsia="hr-HR"/>
        </w:rPr>
        <w:t>.g.</w:t>
      </w:r>
    </w:p>
    <w:p w:rsidR="00C81D0A" w:rsidRPr="00C81D0A" w:rsidRDefault="00C81D0A" w:rsidP="00C81D0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3728F9">
        <w:rPr>
          <w:rFonts w:ascii="Arial" w:eastAsia="Times New Roman" w:hAnsi="Arial" w:cs="Arial"/>
          <w:b/>
          <w:lang w:val="pl-PL" w:eastAsia="hr-HR"/>
        </w:rPr>
        <w:t>2</w:t>
      </w:r>
      <w:r w:rsidRPr="00C81D0A">
        <w:rPr>
          <w:rFonts w:ascii="Arial" w:eastAsia="Times New Roman" w:hAnsi="Arial" w:cs="Arial"/>
          <w:b/>
          <w:lang w:val="pl-PL" w:eastAsia="hr-HR"/>
        </w:rPr>
        <w:t>. Izmjena Plana nabave Dječjeg vrtića Rijeka za 202</w:t>
      </w:r>
      <w:r w:rsidR="003728F9">
        <w:rPr>
          <w:rFonts w:ascii="Arial" w:eastAsia="Times New Roman" w:hAnsi="Arial" w:cs="Arial"/>
          <w:b/>
          <w:lang w:val="pl-PL" w:eastAsia="hr-HR"/>
        </w:rPr>
        <w:t>2</w:t>
      </w:r>
      <w:r w:rsidRPr="00C81D0A">
        <w:rPr>
          <w:rFonts w:ascii="Arial" w:eastAsia="Times New Roman" w:hAnsi="Arial" w:cs="Arial"/>
          <w:b/>
          <w:lang w:val="pl-PL" w:eastAsia="hr-HR"/>
        </w:rPr>
        <w:t>. godinu</w:t>
      </w:r>
    </w:p>
    <w:p w:rsidR="00C81D0A" w:rsidRDefault="00C81D0A" w:rsidP="0011672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>Donošenje Financijskog plana Dječjeg vrtića Rijeka za 202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 g. i projekcija za 202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C81D0A">
        <w:rPr>
          <w:rFonts w:ascii="Arial" w:eastAsia="Times New Roman" w:hAnsi="Arial" w:cs="Arial"/>
          <w:b/>
          <w:lang w:val="pl-PL" w:eastAsia="hr-HR"/>
        </w:rPr>
        <w:t>.g. i 202</w:t>
      </w:r>
      <w:r>
        <w:rPr>
          <w:rFonts w:ascii="Arial" w:eastAsia="Times New Roman" w:hAnsi="Arial" w:cs="Arial"/>
          <w:b/>
          <w:lang w:val="pl-PL" w:eastAsia="hr-HR"/>
        </w:rPr>
        <w:t>5</w:t>
      </w:r>
      <w:r w:rsidRPr="00C81D0A">
        <w:rPr>
          <w:rFonts w:ascii="Arial" w:eastAsia="Times New Roman" w:hAnsi="Arial" w:cs="Arial"/>
          <w:b/>
          <w:lang w:val="pl-PL" w:eastAsia="hr-HR"/>
        </w:rPr>
        <w:t>.g.</w:t>
      </w:r>
    </w:p>
    <w:p w:rsidR="005466BF" w:rsidRPr="00C81D0A" w:rsidRDefault="005466BF" w:rsidP="0011672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Plana nabave Dječjeg vrtića Rijeka za 2023.godinu</w:t>
      </w:r>
    </w:p>
    <w:p w:rsidR="002977CE" w:rsidRDefault="002977CE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1A6EEF" w:rsidRPr="001A6EEF" w:rsidRDefault="001A6EEF" w:rsidP="001A6EE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A830EC" w:rsidRPr="005466BF" w:rsidRDefault="004B07F9" w:rsidP="003628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Zamolba za odobrenjem neplaćenog dopusta</w:t>
      </w:r>
    </w:p>
    <w:p w:rsidR="005466BF" w:rsidRPr="002B5AC1" w:rsidRDefault="005466BF" w:rsidP="003628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>Informacija o donošenju Odluke Gradskog vijeća Grada Rijeke o načinu ostvarivanja prednosti pri upisu djece u dječje vrtiće Grada Rijeke</w:t>
      </w:r>
    </w:p>
    <w:p w:rsidR="00636813" w:rsidRPr="00DF47E5" w:rsidRDefault="005E4F76" w:rsidP="009F62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9F6253" w:rsidRPr="009F6253" w:rsidRDefault="009F6253" w:rsidP="009F6253">
      <w:pPr>
        <w:pStyle w:val="Default"/>
        <w:rPr>
          <w:sz w:val="22"/>
          <w:szCs w:val="22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636813" w:rsidRPr="00C451BD" w:rsidRDefault="00636813" w:rsidP="006368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C376DB" w:rsidRPr="00C451BD" w:rsidRDefault="00C376DB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636813" w:rsidRPr="005A4D80" w:rsidRDefault="00636813" w:rsidP="005A4D80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  <w:r>
        <w:rPr>
          <w:rFonts w:ascii="Arial" w:eastAsia="Times New Roman" w:hAnsi="Arial" w:cs="Arial"/>
          <w:lang w:val="pl-PL" w:eastAsia="hr-HR"/>
        </w:rPr>
        <w:t>Molim</w:t>
      </w:r>
      <w:r w:rsidR="00D33E40">
        <w:rPr>
          <w:rFonts w:ascii="Arial" w:eastAsia="Times New Roman" w:hAnsi="Arial" w:cs="Arial"/>
          <w:lang w:val="pl-PL" w:eastAsia="hr-HR"/>
        </w:rPr>
        <w:t>o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CF6DF1">
        <w:rPr>
          <w:rFonts w:ascii="Arial" w:eastAsia="Times New Roman" w:hAnsi="Arial" w:cs="Arial"/>
          <w:lang w:val="pl-PL" w:eastAsia="hr-HR"/>
        </w:rPr>
        <w:t>potvrdu</w:t>
      </w:r>
      <w:r>
        <w:rPr>
          <w:rFonts w:ascii="Arial" w:eastAsia="Times New Roman" w:hAnsi="Arial" w:cs="Arial"/>
          <w:lang w:val="pl-PL" w:eastAsia="hr-HR"/>
        </w:rPr>
        <w:t xml:space="preserve"> svo</w:t>
      </w:r>
      <w:r w:rsidR="00CF6DF1">
        <w:rPr>
          <w:rFonts w:ascii="Arial" w:eastAsia="Times New Roman" w:hAnsi="Arial" w:cs="Arial"/>
          <w:lang w:val="pl-PL" w:eastAsia="hr-HR"/>
        </w:rPr>
        <w:t>g dolas</w:t>
      </w:r>
      <w:r>
        <w:rPr>
          <w:rFonts w:ascii="Arial" w:eastAsia="Times New Roman" w:hAnsi="Arial" w:cs="Arial"/>
          <w:lang w:val="pl-PL" w:eastAsia="hr-HR"/>
        </w:rPr>
        <w:t>k</w:t>
      </w:r>
      <w:r w:rsidR="00CF6DF1">
        <w:rPr>
          <w:rFonts w:ascii="Arial" w:eastAsia="Times New Roman" w:hAnsi="Arial" w:cs="Arial"/>
          <w:lang w:val="pl-PL" w:eastAsia="hr-HR"/>
        </w:rPr>
        <w:t>a</w:t>
      </w:r>
      <w:r>
        <w:rPr>
          <w:rFonts w:ascii="Arial" w:eastAsia="Times New Roman" w:hAnsi="Arial" w:cs="Arial"/>
          <w:lang w:val="pl-PL" w:eastAsia="hr-HR"/>
        </w:rPr>
        <w:t>.</w:t>
      </w:r>
    </w:p>
    <w:sectPr w:rsidR="00636813" w:rsidRPr="005A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116724"/>
    <w:rsid w:val="00132F48"/>
    <w:rsid w:val="001A6EEF"/>
    <w:rsid w:val="001F1531"/>
    <w:rsid w:val="00261789"/>
    <w:rsid w:val="002977CE"/>
    <w:rsid w:val="002B5AC1"/>
    <w:rsid w:val="00327579"/>
    <w:rsid w:val="003503DB"/>
    <w:rsid w:val="00353025"/>
    <w:rsid w:val="00362846"/>
    <w:rsid w:val="003728F9"/>
    <w:rsid w:val="003735E4"/>
    <w:rsid w:val="004B07F9"/>
    <w:rsid w:val="005466BF"/>
    <w:rsid w:val="005A4D80"/>
    <w:rsid w:val="005D5250"/>
    <w:rsid w:val="005E4F76"/>
    <w:rsid w:val="00636813"/>
    <w:rsid w:val="0070392F"/>
    <w:rsid w:val="007303B9"/>
    <w:rsid w:val="00740F2A"/>
    <w:rsid w:val="008064EA"/>
    <w:rsid w:val="00807509"/>
    <w:rsid w:val="008832FB"/>
    <w:rsid w:val="008A6B75"/>
    <w:rsid w:val="008B13CB"/>
    <w:rsid w:val="008D3748"/>
    <w:rsid w:val="00962A6E"/>
    <w:rsid w:val="009822D1"/>
    <w:rsid w:val="009F6253"/>
    <w:rsid w:val="009F71A4"/>
    <w:rsid w:val="00A830EC"/>
    <w:rsid w:val="00BD7943"/>
    <w:rsid w:val="00C376DB"/>
    <w:rsid w:val="00C37724"/>
    <w:rsid w:val="00C81D0A"/>
    <w:rsid w:val="00CF6DF1"/>
    <w:rsid w:val="00D076D6"/>
    <w:rsid w:val="00D33E40"/>
    <w:rsid w:val="00DC50A4"/>
    <w:rsid w:val="00DF47E5"/>
    <w:rsid w:val="00ED1EE7"/>
    <w:rsid w:val="00F635A9"/>
    <w:rsid w:val="00F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customStyle="1" w:styleId="Default">
    <w:name w:val="Default"/>
    <w:rsid w:val="004B0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30</cp:revision>
  <cp:lastPrinted>2022-12-07T09:05:00Z</cp:lastPrinted>
  <dcterms:created xsi:type="dcterms:W3CDTF">2022-12-07T08:48:00Z</dcterms:created>
  <dcterms:modified xsi:type="dcterms:W3CDTF">2022-12-14T12:38:00Z</dcterms:modified>
</cp:coreProperties>
</file>