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7410" w14:textId="77777777" w:rsidR="00301756" w:rsidRDefault="00301756" w:rsidP="0030175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DJEČJI VRTIĆ RIJEKA</w:t>
      </w:r>
    </w:p>
    <w:p w14:paraId="10BB7E1B" w14:textId="77777777" w:rsidR="00301756" w:rsidRDefault="00301756" w:rsidP="00301756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Veslarska 5, Rijeka</w:t>
      </w:r>
    </w:p>
    <w:p w14:paraId="03E181B1" w14:textId="30CF0EEE" w:rsidR="00301756" w:rsidRDefault="00301756" w:rsidP="00301756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Rijeka, </w:t>
      </w:r>
      <w:r w:rsidR="00CE2F0F">
        <w:rPr>
          <w:rFonts w:ascii="Arial" w:eastAsia="Times New Roman" w:hAnsi="Arial" w:cs="Arial"/>
          <w:bCs/>
        </w:rPr>
        <w:t>2</w:t>
      </w:r>
      <w:r w:rsidR="009B632E">
        <w:rPr>
          <w:rFonts w:ascii="Arial" w:eastAsia="Times New Roman" w:hAnsi="Arial" w:cs="Arial"/>
          <w:bCs/>
        </w:rPr>
        <w:t>8</w:t>
      </w:r>
      <w:r>
        <w:rPr>
          <w:rFonts w:ascii="Arial" w:eastAsia="Times New Roman" w:hAnsi="Arial" w:cs="Arial"/>
          <w:bCs/>
        </w:rPr>
        <w:t>.</w:t>
      </w:r>
      <w:r w:rsidR="00CE2F0F">
        <w:rPr>
          <w:rFonts w:ascii="Arial" w:eastAsia="Times New Roman" w:hAnsi="Arial" w:cs="Arial"/>
          <w:bCs/>
        </w:rPr>
        <w:t>9</w:t>
      </w:r>
      <w:r>
        <w:rPr>
          <w:rFonts w:ascii="Arial" w:eastAsia="Times New Roman" w:hAnsi="Arial" w:cs="Arial"/>
          <w:bCs/>
        </w:rPr>
        <w:t>.202</w:t>
      </w:r>
      <w:r w:rsidR="002C120C">
        <w:rPr>
          <w:rFonts w:ascii="Arial" w:eastAsia="Times New Roman" w:hAnsi="Arial" w:cs="Arial"/>
          <w:bCs/>
        </w:rPr>
        <w:t>3</w:t>
      </w:r>
      <w:r>
        <w:rPr>
          <w:rFonts w:ascii="Arial" w:eastAsia="Times New Roman" w:hAnsi="Arial" w:cs="Arial"/>
          <w:bCs/>
        </w:rPr>
        <w:t>.</w:t>
      </w:r>
    </w:p>
    <w:p w14:paraId="7D391965" w14:textId="77777777" w:rsidR="00301756" w:rsidRDefault="00301756" w:rsidP="00301756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12903D71" w14:textId="44A56EA5" w:rsidR="00301756" w:rsidRDefault="00301756" w:rsidP="00301756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Na temelju članka 26. Zakona o predškolskom odgoju i obrazovanju („Narodne novine“ broj 10/97, 107/07, 94/13, 98/19</w:t>
      </w:r>
      <w:r w:rsidR="00CE2F0F">
        <w:rPr>
          <w:rFonts w:ascii="Arial" w:eastAsia="Times New Roman" w:hAnsi="Arial" w:cs="Arial"/>
          <w:bCs/>
        </w:rPr>
        <w:t xml:space="preserve">, </w:t>
      </w:r>
      <w:r>
        <w:rPr>
          <w:rFonts w:ascii="Arial" w:eastAsia="Times New Roman" w:hAnsi="Arial" w:cs="Arial"/>
          <w:bCs/>
        </w:rPr>
        <w:t>57/22</w:t>
      </w:r>
      <w:r w:rsidR="00CE2F0F">
        <w:rPr>
          <w:rFonts w:ascii="Arial" w:eastAsia="Times New Roman" w:hAnsi="Arial" w:cs="Arial"/>
          <w:bCs/>
        </w:rPr>
        <w:t xml:space="preserve"> i 101/23</w:t>
      </w:r>
      <w:r>
        <w:rPr>
          <w:rFonts w:ascii="Arial" w:eastAsia="Times New Roman" w:hAnsi="Arial" w:cs="Arial"/>
          <w:bCs/>
        </w:rPr>
        <w:t>) i članka 42. Statuta, Upravno vijeće Dječjeg vrtića Rijeka raspisuje</w:t>
      </w:r>
    </w:p>
    <w:p w14:paraId="4291D45E" w14:textId="77777777" w:rsidR="00301756" w:rsidRDefault="00301756" w:rsidP="0030175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F8CFC74" w14:textId="77777777" w:rsidR="00301756" w:rsidRDefault="00301756" w:rsidP="0030175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EBDD3F9" w14:textId="77777777" w:rsidR="00301756" w:rsidRDefault="00301756" w:rsidP="0030175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NATJEČAJ</w:t>
      </w:r>
    </w:p>
    <w:p w14:paraId="2379A53E" w14:textId="77777777" w:rsidR="00301756" w:rsidRDefault="00301756" w:rsidP="00301756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za zasnivanje radnog odnosa</w:t>
      </w:r>
    </w:p>
    <w:p w14:paraId="0CC4EE54" w14:textId="77777777" w:rsidR="00301756" w:rsidRDefault="00301756" w:rsidP="0030175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9F7C5D5" w14:textId="47E1433C" w:rsidR="00301756" w:rsidRDefault="00301756" w:rsidP="00301756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 radno mjesto</w:t>
      </w:r>
      <w:r>
        <w:rPr>
          <w:rFonts w:ascii="Arial" w:eastAsia="Times New Roman" w:hAnsi="Arial" w:cs="Arial"/>
        </w:rPr>
        <w:t xml:space="preserve"> </w:t>
      </w:r>
      <w:r w:rsidR="00CE2F0F">
        <w:rPr>
          <w:rFonts w:ascii="Arial" w:eastAsia="Times New Roman" w:hAnsi="Arial" w:cs="Arial"/>
          <w:b/>
        </w:rPr>
        <w:t>DOMAR-LOŽAČ</w:t>
      </w:r>
    </w:p>
    <w:p w14:paraId="316D7ADC" w14:textId="75EF7183" w:rsidR="00301756" w:rsidRDefault="00301756" w:rsidP="00301756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- 1 izvršitelj na određeno puno radno vrijeme (</w:t>
      </w:r>
      <w:r w:rsidR="00CE2F0F">
        <w:rPr>
          <w:rFonts w:ascii="Arial" w:eastAsia="Times New Roman" w:hAnsi="Arial" w:cs="Arial"/>
        </w:rPr>
        <w:t>zamjena za privremeno odsutnog radnika</w:t>
      </w:r>
      <w:r>
        <w:rPr>
          <w:rFonts w:ascii="Arial" w:eastAsia="Times New Roman" w:hAnsi="Arial" w:cs="Arial"/>
        </w:rPr>
        <w:t>)</w:t>
      </w:r>
    </w:p>
    <w:p w14:paraId="500F14C6" w14:textId="77777777" w:rsidR="00301756" w:rsidRDefault="00301756" w:rsidP="00301756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           </w:t>
      </w:r>
    </w:p>
    <w:p w14:paraId="6D9CDB60" w14:textId="77777777" w:rsidR="00301756" w:rsidRDefault="00301756" w:rsidP="0030175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Uvjeti</w:t>
      </w:r>
      <w:r>
        <w:rPr>
          <w:rFonts w:ascii="Arial" w:eastAsia="Times New Roman" w:hAnsi="Arial" w:cs="Arial"/>
        </w:rPr>
        <w:t xml:space="preserve">:                                           </w:t>
      </w:r>
    </w:p>
    <w:p w14:paraId="3598DDD9" w14:textId="447FC6B0" w:rsidR="00301756" w:rsidRDefault="00301756" w:rsidP="00301756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prema člancima 24. i 25. Zakona o predškolskom odgoju i obrazovanju („Narodne novine“ broj 10/97, 107/07, 94/13, 98/19</w:t>
      </w:r>
      <w:r w:rsidR="00CE2F0F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57/22</w:t>
      </w:r>
      <w:r w:rsidR="00CE2F0F">
        <w:rPr>
          <w:rFonts w:ascii="Arial" w:eastAsia="Times New Roman" w:hAnsi="Arial" w:cs="Arial"/>
        </w:rPr>
        <w:t xml:space="preserve"> i 101/23</w:t>
      </w:r>
      <w:r>
        <w:rPr>
          <w:rFonts w:ascii="Arial" w:eastAsia="Times New Roman" w:hAnsi="Arial" w:cs="Arial"/>
        </w:rPr>
        <w:t xml:space="preserve">) i članku </w:t>
      </w:r>
      <w:r w:rsidR="00135193">
        <w:rPr>
          <w:rFonts w:ascii="Arial" w:eastAsia="Times New Roman" w:hAnsi="Arial" w:cs="Arial"/>
        </w:rPr>
        <w:t>37</w:t>
      </w:r>
      <w:r>
        <w:rPr>
          <w:rFonts w:ascii="Arial" w:eastAsia="Times New Roman" w:hAnsi="Arial" w:cs="Arial"/>
        </w:rPr>
        <w:t>. Pravilnika o radnim mjestima Dječjeg vrtića Rijeka.</w:t>
      </w:r>
    </w:p>
    <w:p w14:paraId="44839DEE" w14:textId="77777777" w:rsidR="00301756" w:rsidRDefault="00301756" w:rsidP="00301756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084E93F9" w14:textId="77777777" w:rsidR="00301756" w:rsidRPr="00DA1B7D" w:rsidRDefault="00301756" w:rsidP="00301756">
      <w:pPr>
        <w:pStyle w:val="box471270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z</w:t>
      </w:r>
      <w:r w:rsidRPr="00DA1B7D">
        <w:rPr>
          <w:rFonts w:ascii="Arial" w:hAnsi="Arial" w:cs="Arial"/>
          <w:color w:val="231F20"/>
          <w:sz w:val="22"/>
          <w:szCs w:val="22"/>
        </w:rPr>
        <w:t>avrše</w:t>
      </w:r>
      <w:r>
        <w:rPr>
          <w:rFonts w:ascii="Arial" w:hAnsi="Arial" w:cs="Arial"/>
          <w:color w:val="231F20"/>
          <w:sz w:val="22"/>
          <w:szCs w:val="22"/>
        </w:rPr>
        <w:t>no srednjoškolsko obrazovanje tehničkog usmjerenja</w:t>
      </w:r>
    </w:p>
    <w:p w14:paraId="498F6922" w14:textId="13269CBD" w:rsidR="00301756" w:rsidRPr="00DA1B7D" w:rsidRDefault="00301756" w:rsidP="00301756">
      <w:pPr>
        <w:pStyle w:val="box471270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položen </w:t>
      </w:r>
      <w:r w:rsidR="00CE2F0F">
        <w:rPr>
          <w:rFonts w:ascii="Arial" w:hAnsi="Arial" w:cs="Arial"/>
          <w:color w:val="231F20"/>
          <w:sz w:val="22"/>
          <w:szCs w:val="22"/>
        </w:rPr>
        <w:t>ispit za ložača centralnog grijanja</w:t>
      </w:r>
    </w:p>
    <w:p w14:paraId="1DC1279A" w14:textId="005B06C8" w:rsidR="00301756" w:rsidRPr="00DA1B7D" w:rsidRDefault="00CE2F0F" w:rsidP="00301756">
      <w:pPr>
        <w:pStyle w:val="box471270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položen ispit za vozača B kategorije</w:t>
      </w:r>
    </w:p>
    <w:p w14:paraId="16190827" w14:textId="77777777" w:rsidR="00301756" w:rsidRDefault="00301756" w:rsidP="00301756">
      <w:pPr>
        <w:pStyle w:val="box47127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</w:p>
    <w:p w14:paraId="595A8567" w14:textId="77777777" w:rsidR="00301756" w:rsidRDefault="00301756" w:rsidP="00301756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natječaj se pod ravnopravnim uvjetima mogu prijaviti osobe oba spola.</w:t>
      </w:r>
    </w:p>
    <w:p w14:paraId="00BC93F8" w14:textId="77777777" w:rsidR="00301756" w:rsidRDefault="00301756" w:rsidP="00301756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Izrazi koji se koriste u ovom natječaju su neutralni i odnose se na muške i ženske osobe.</w:t>
      </w:r>
    </w:p>
    <w:p w14:paraId="5D853283" w14:textId="77777777" w:rsidR="00301756" w:rsidRDefault="00301756" w:rsidP="00301756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59EFA5E1" w14:textId="77777777" w:rsidR="00301756" w:rsidRDefault="00301756" w:rsidP="00301756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Prijava na natječaj</w:t>
      </w:r>
      <w:r>
        <w:rPr>
          <w:rFonts w:ascii="Arial" w:eastAsia="Times New Roman" w:hAnsi="Arial" w:cs="Arial"/>
        </w:rPr>
        <w:t xml:space="preserve"> (vlastoručno potpisana), sadrži sljedeće priloge:</w:t>
      </w:r>
    </w:p>
    <w:p w14:paraId="59BB8952" w14:textId="77777777" w:rsidR="00301756" w:rsidRDefault="00301756" w:rsidP="00301756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životopis</w:t>
      </w:r>
    </w:p>
    <w:p w14:paraId="0A8FEDCD" w14:textId="77777777" w:rsidR="00301756" w:rsidRDefault="00301756" w:rsidP="00301756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dokaz o stečenoj stručnoj spremi</w:t>
      </w:r>
    </w:p>
    <w:p w14:paraId="4EA2913C" w14:textId="77777777" w:rsidR="00301756" w:rsidRDefault="00301756" w:rsidP="00301756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dokaz o državljanstvu</w:t>
      </w:r>
    </w:p>
    <w:p w14:paraId="4DAA9ABD" w14:textId="00137394" w:rsidR="00301756" w:rsidRDefault="00301756" w:rsidP="00301756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dokaz o položenom </w:t>
      </w:r>
      <w:r w:rsidR="00CE2F0F">
        <w:rPr>
          <w:rFonts w:ascii="Arial" w:eastAsia="Times New Roman" w:hAnsi="Arial" w:cs="Arial"/>
        </w:rPr>
        <w:t>ispitu za ložača centralnog grijanja</w:t>
      </w:r>
    </w:p>
    <w:p w14:paraId="05459211" w14:textId="73589F51" w:rsidR="00CE2F0F" w:rsidRDefault="00CE2F0F" w:rsidP="00301756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dokaz o položenom ispitu za vozača B kategorije</w:t>
      </w:r>
    </w:p>
    <w:p w14:paraId="24FF2CBD" w14:textId="77777777" w:rsidR="00301756" w:rsidRDefault="00301756" w:rsidP="00301756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dokaz o radnopravnom statusu (elektronički zapis o podacima evidentiranim u matičnoj evidenciji Hrvatskog zavoda za mirovinsko osiguranje ne stariji mjesec dana od dana objave Natječaja)</w:t>
      </w:r>
    </w:p>
    <w:p w14:paraId="6C640D99" w14:textId="77777777" w:rsidR="00301756" w:rsidRDefault="00301756" w:rsidP="00301756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dokaz o nepostojanju zapreka za zasnivanje radnog odnosa sukladno čl.25. Zakona o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>predškolskom odgoju i obrazovanju (ne starije od 6 mjeseci):</w:t>
      </w:r>
    </w:p>
    <w:p w14:paraId="556A9699" w14:textId="77777777" w:rsidR="00301756" w:rsidRDefault="00301756" w:rsidP="00301756">
      <w:pPr>
        <w:numPr>
          <w:ilvl w:val="0"/>
          <w:numId w:val="3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 nadležnog suda da se protiv kandidata ne vodi kazneni postupak (čl.25.st.2. Zakona o predškolskom odgoju i obrazovanju )</w:t>
      </w:r>
    </w:p>
    <w:p w14:paraId="75205AB3" w14:textId="77777777" w:rsidR="00301756" w:rsidRDefault="00301756" w:rsidP="00301756">
      <w:pPr>
        <w:numPr>
          <w:ilvl w:val="0"/>
          <w:numId w:val="3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 nadležnog suda da se protiv kandidata ne vodi prekršajni postupak (čl.25.st.4. Zakona o predškolskom odgoju i obrazovanju)</w:t>
      </w:r>
    </w:p>
    <w:p w14:paraId="75446D2D" w14:textId="146EB440" w:rsidR="00301756" w:rsidRDefault="00301756" w:rsidP="00301756">
      <w:pPr>
        <w:numPr>
          <w:ilvl w:val="0"/>
          <w:numId w:val="3"/>
        </w:numPr>
        <w:tabs>
          <w:tab w:val="left" w:pos="9540"/>
          <w:tab w:val="left" w:pos="9720"/>
        </w:tabs>
        <w:ind w:left="851"/>
        <w:contextualSpacing/>
        <w:rPr>
          <w:rFonts w:ascii="Arial" w:eastAsia="Times New Roman" w:hAnsi="Arial" w:cs="Arial"/>
        </w:rPr>
      </w:pPr>
      <w:r w:rsidRPr="00673FD9">
        <w:rPr>
          <w:rFonts w:ascii="Arial" w:eastAsia="Times New Roman" w:hAnsi="Arial" w:cs="Arial"/>
        </w:rPr>
        <w:t xml:space="preserve">potvrda </w:t>
      </w:r>
      <w:r w:rsidR="00E47C32" w:rsidRPr="00673FD9">
        <w:rPr>
          <w:rFonts w:ascii="Arial" w:eastAsia="Times New Roman" w:hAnsi="Arial" w:cs="Arial"/>
        </w:rPr>
        <w:t>Hrvatskog zavoda za socijalni rad</w:t>
      </w:r>
      <w:r w:rsidR="00E47C32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da protiv kandidata nisu izrečene mjere za zaštitu dobrobiti djeteta (čl. 25. st.10. Zakona o predškolskom odgoju i obrazovanju). Kandidati su istu dužni dostaviti prije potpisivanja ugovora o radu.</w:t>
      </w:r>
    </w:p>
    <w:p w14:paraId="5D1D43C4" w14:textId="77777777" w:rsidR="00301756" w:rsidRDefault="00301756" w:rsidP="00301756">
      <w:pPr>
        <w:tabs>
          <w:tab w:val="left" w:pos="9540"/>
          <w:tab w:val="left" w:pos="972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2D79EEAB" w14:textId="77777777" w:rsidR="00F87880" w:rsidRPr="009220A0" w:rsidRDefault="00F87880" w:rsidP="00F87880">
      <w:pPr>
        <w:pStyle w:val="NoSpacing"/>
        <w:jc w:val="both"/>
        <w:rPr>
          <w:rFonts w:ascii="Arial" w:hAnsi="Arial" w:cs="Arial"/>
        </w:rPr>
      </w:pPr>
      <w:r w:rsidRPr="009220A0">
        <w:rPr>
          <w:rFonts w:ascii="Arial" w:hAnsi="Arial" w:cs="Arial"/>
        </w:rPr>
        <w:t>Dokaz o zdravstvenoj sposobnosti za obavljanje poslova predloženi  kandidati su dužni dostaviti prije potpisivanja ugovora o radu.</w:t>
      </w:r>
    </w:p>
    <w:p w14:paraId="11CFAE2F" w14:textId="77777777" w:rsidR="00E47C32" w:rsidRPr="002641EA" w:rsidRDefault="00E47C32" w:rsidP="00E47C32">
      <w:pPr>
        <w:pStyle w:val="NoSpacing"/>
        <w:jc w:val="both"/>
        <w:rPr>
          <w:rFonts w:ascii="Arial" w:hAnsi="Arial" w:cs="Arial"/>
          <w:color w:val="FF0000"/>
        </w:rPr>
      </w:pPr>
    </w:p>
    <w:p w14:paraId="6759F021" w14:textId="77777777" w:rsidR="00E47C32" w:rsidRDefault="00E47C32" w:rsidP="00E47C3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uz prijavu priloži dokumente u kojima osobni podaci nisu istovjetni, dužan je dostaviti i dokaz o njihovoj promjeni (preslika vjenčanog ili rodnog lista i dr.)</w:t>
      </w:r>
    </w:p>
    <w:p w14:paraId="005DFE87" w14:textId="77777777" w:rsidR="00E47C32" w:rsidRDefault="00E47C32" w:rsidP="00E47C32">
      <w:pPr>
        <w:pStyle w:val="NoSpacing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</w:p>
    <w:p w14:paraId="30FA4108" w14:textId="77777777" w:rsidR="00E47C32" w:rsidRDefault="00E47C32" w:rsidP="00E47C3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kandidat ostvaruje pravo prednosti pri zapošljavanju prema posebnom zakonu, dužan je u prijavi pozvati se na to pravo i ima  prednost u odnosu na ostale kandidate samo pod </w:t>
      </w:r>
      <w:r>
        <w:rPr>
          <w:rFonts w:ascii="Arial" w:hAnsi="Arial" w:cs="Arial"/>
        </w:rPr>
        <w:lastRenderedPageBreak/>
        <w:t>jednakim uvjetima. Kandidat koji ostvaruje pravo prednosti pri zapošljavanju dužan je uz prijavu na natječaj priložiti svu propisanu dokumentaciju odnosno dokaze prema posebnom zakonu  kao i rješenje ili potvrdu o priznatom statusu, potvrdu o nezaposlenosti Hrvatskog zavoda za zapošljavanje izdanu u vrijeme trajanja natječaja te dokaz iz kojeg je vidljivo na koji način je prestao radni odnos kod prethodnog poslodavca (rješenje, odluka, obavijest i sl.).</w:t>
      </w:r>
      <w:r>
        <w:rPr>
          <w:rFonts w:ascii="Arial" w:hAnsi="Arial" w:cs="Arial"/>
        </w:rPr>
        <w:br/>
      </w:r>
    </w:p>
    <w:p w14:paraId="0B9DAE65" w14:textId="77777777" w:rsidR="00E47C32" w:rsidRDefault="00E47C32" w:rsidP="00E47C32">
      <w:pPr>
        <w:spacing w:after="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poziva na pravo prednosti temeljem članka 102. Zakona o hrvatskim braniteljima iz Domovinskog rata i članovima njihovih obitelji („Narodne novine“ broj: 121/17, 98/19 i 84/21) dužan je uz prijavu na natječaj  osim dokaza o ispunjavanju uvjeta iz natječaja  priložiti i sve potrebne dokaze iz članka 103. citiranog Zakona navedene na internetskoj stranici Ministarstva hrvatskih branitelja Republike Hrvatske </w:t>
      </w:r>
      <w:hyperlink r:id="rId5" w:history="1">
        <w:r>
          <w:rPr>
            <w:rStyle w:val="Hyperlink"/>
            <w:rFonts w:ascii="Arial" w:hAnsi="Arial" w:cs="Arial"/>
          </w:rPr>
          <w:t>https://branitelji.gov.hr/zaposljavanje-843/843</w:t>
        </w:r>
      </w:hyperlink>
      <w:r>
        <w:rPr>
          <w:rFonts w:ascii="Arial" w:hAnsi="Arial" w:cs="Arial"/>
        </w:rPr>
        <w:t xml:space="preserve"> i poveznici:</w:t>
      </w:r>
    </w:p>
    <w:p w14:paraId="3B381C6D" w14:textId="77777777" w:rsidR="00E47C32" w:rsidRDefault="00135193" w:rsidP="00E47C32">
      <w:pPr>
        <w:pStyle w:val="NormalWeb"/>
        <w:jc w:val="both"/>
        <w:rPr>
          <w:rFonts w:ascii="Calibri" w:hAnsi="Calibri"/>
          <w:color w:val="000000"/>
        </w:rPr>
      </w:pPr>
      <w:hyperlink r:id="rId6" w:history="1">
        <w:r w:rsidR="00E47C32">
          <w:rPr>
            <w:rStyle w:val="Hyperlink"/>
            <w:color w:val="0563C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 w:rsidR="00E47C32">
        <w:rPr>
          <w:color w:val="000000"/>
          <w:sz w:val="22"/>
          <w:szCs w:val="22"/>
          <w:lang w:val="en-GB"/>
        </w:rPr>
        <w:t xml:space="preserve"> </w:t>
      </w:r>
    </w:p>
    <w:p w14:paraId="72A7633A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</w:rPr>
      </w:pPr>
    </w:p>
    <w:p w14:paraId="1A969BE9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koji se poziva na pravo prednosti pri zapošljavanju sukladno članku 9. Zakona o profesionalnoj rehabilitaciji i zapošljavanju osoba s invaliditetom („Narodne novine“ broj: 157/13, 152/14, 39/18 i 32/20), dužan je uz prijavu na natječaj priložiti svu propisanu dokumentaciju, odnosno dokaze o ispunjavanju traženih uvjeta, kao i dokaz o invaliditetu.</w:t>
      </w:r>
    </w:p>
    <w:p w14:paraId="1EE80C98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</w:rPr>
      </w:pPr>
    </w:p>
    <w:p w14:paraId="4737D99E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poziva na pravo prednosti pri zapošljavanju sukladno članku 48. stavak 1. do 3. Zakona o civilnim stradalnicima iz Domovinskog rata („Narodne novine“ broj: 84/21) dužan je uz prijavu na natječaj priložiti svu propisanu dokumentaciju, odnosno dokaze o ispunjavanju traženih uvjeta sukladno članku 49. citiranog Zakona. Poveznica na internetsku stranicu Ministarstva hrvatskih branitelja Republike Hrvatske: </w:t>
      </w:r>
      <w:hyperlink r:id="rId7" w:history="1">
        <w:r>
          <w:rPr>
            <w:rStyle w:val="Hyperlink"/>
            <w:rFonts w:ascii="Arial" w:hAnsi="Arial" w:cs="Arial"/>
          </w:rPr>
          <w:t>https://branitelji.gov.hr/zaposljavanje-843/843</w:t>
        </w:r>
      </w:hyperlink>
      <w:r>
        <w:rPr>
          <w:rFonts w:ascii="Arial" w:hAnsi="Arial" w:cs="Arial"/>
        </w:rPr>
        <w:t xml:space="preserve">, a dodatne informacije o dokazima koji su potrebni za ostvarivanje prava prednosti pri zapošljavanju, potražiti na slijedećoj poveznici: </w:t>
      </w:r>
    </w:p>
    <w:p w14:paraId="44A4574B" w14:textId="77777777" w:rsidR="00E47C32" w:rsidRDefault="00135193" w:rsidP="00E47C32">
      <w:pPr>
        <w:spacing w:after="0" w:line="240" w:lineRule="auto"/>
        <w:jc w:val="both"/>
        <w:rPr>
          <w:rFonts w:ascii="Arial" w:hAnsi="Arial" w:cs="Arial"/>
          <w:color w:val="0000FF"/>
        </w:rPr>
      </w:pPr>
      <w:hyperlink r:id="rId8" w:history="1">
        <w:r w:rsidR="00E47C32">
          <w:rPr>
            <w:rStyle w:val="Hyperlink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B5AA5D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2755B4FD" w14:textId="77777777" w:rsidR="00E47C32" w:rsidRDefault="00E47C32" w:rsidP="00E47C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Arial" w:eastAsia="Calibri" w:hAnsi="Arial" w:cs="Arial"/>
          <w:color w:val="000000"/>
          <w:lang w:eastAsia="hr-HR"/>
        </w:rPr>
        <w:t>Kandidat koji se poziva na pravo prednosti pri zapošljavanju u skladu sa Zakonom o zaštiti vojnih i civilnih invalida rata (Narodne novine broj 33/92, 57/92, 77/92, 27/93, 58/93, 2/94, 76/94, 108/95, 108/96, 82/01, 103/03, 148/13, 98/19), uz prijavu na natječaj dužan je, osim dokaza o ispunjavanju traženih uvjeta, priložiti i rješenje, odnosno potvrdu iz koje je vidljivo spomenuto pravo, te dokaz o tome na koji način je prestao radni odnos.</w:t>
      </w:r>
    </w:p>
    <w:p w14:paraId="1E0D037C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744B8103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0FA14F8C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Prijavom na natječaj kandidati daju izričitu privolu za prikupljanje, korištenje i obradu svih osobnih podataka, isključivo u svrhu provođenja natječajnog postupka, sve sukladno odredbama Uredbe (EU) 2016/679 Europskog parlamenta i Vijeća od 27.travnja 2018. godine o zaštiti pojedinaca u svezi s obradom osobnih podataka i slobodnog kretanja takvih podataka kao i ostalim propisima koji uređuju područje zaštite osobnih podataka te se smatra se da su prijava i priloženi dokumenti dostavljeni slobodnom voljom kandidata.</w:t>
      </w:r>
    </w:p>
    <w:p w14:paraId="3A756049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</w:rPr>
      </w:pPr>
    </w:p>
    <w:p w14:paraId="43FBB3BA" w14:textId="77777777" w:rsidR="00E47C32" w:rsidRDefault="00E47C32" w:rsidP="00E47C32">
      <w:p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Za kandidate koji ispunjavaju formalne uvjete natječaja Dječji vrtić Rijeka zadržava pravo provođenja provjere znanja i vještina intervjuom. O održavanju intervjua kandidati će biti pravodobno obaviješteni. Ako kandidat ne pristupi intervjuu, smatra se da je povukao svoju prijavu. </w:t>
      </w:r>
    </w:p>
    <w:p w14:paraId="2A2AACEE" w14:textId="77777777" w:rsidR="00E47C32" w:rsidRDefault="00E47C32" w:rsidP="00E47C32">
      <w:pPr>
        <w:spacing w:after="0" w:line="240" w:lineRule="auto"/>
        <w:jc w:val="both"/>
      </w:pPr>
    </w:p>
    <w:p w14:paraId="4238EF71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</w:rPr>
      </w:pPr>
    </w:p>
    <w:p w14:paraId="1D4698BF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Prijave na natječaj s dokazima o ispunjavanju uvjeta podnose osobno ili putem pošte u roku od 8 (osam) dana od dana objave natječaja na adresu: </w:t>
      </w:r>
      <w:r>
        <w:rPr>
          <w:rFonts w:ascii="Arial" w:hAnsi="Arial" w:cs="Arial"/>
          <w:b/>
        </w:rPr>
        <w:t>Dječji vrtić Rijeka, Veslarska 5, Rijeka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 naznakom “ natječaj za zasnivanje radnog odnosa”.</w:t>
      </w:r>
    </w:p>
    <w:p w14:paraId="385E90EF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  <w:b/>
        </w:rPr>
      </w:pPr>
    </w:p>
    <w:p w14:paraId="1EEAE77C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i dokazi prilažu se u neovjerenoj preslici. Dokazi u izvorniku predloženi kandidat prilaže prije sklapanja ugovora o radu.</w:t>
      </w:r>
    </w:p>
    <w:p w14:paraId="34BF3E8A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</w:rPr>
      </w:pPr>
    </w:p>
    <w:p w14:paraId="27CEFA58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nepravovremene prijave neće se razmatrati.</w:t>
      </w:r>
    </w:p>
    <w:p w14:paraId="4A66BD03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</w:rPr>
      </w:pPr>
    </w:p>
    <w:p w14:paraId="626DFB06" w14:textId="77777777" w:rsidR="00E47C32" w:rsidRDefault="00E47C32" w:rsidP="00E47C3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će o rezultatima Natječaja biti obaviješteni putem službene web stranice Dječjeg vrtića Rijeka (</w:t>
      </w:r>
      <w:hyperlink r:id="rId9" w:history="1">
        <w:r>
          <w:rPr>
            <w:rStyle w:val="Hyperlink"/>
            <w:rFonts w:ascii="Arial" w:hAnsi="Arial" w:cs="Arial"/>
          </w:rPr>
          <w:t>https://www.rivrtici.hr/zasnivanje-radnog-odnosa</w:t>
        </w:r>
      </w:hyperlink>
      <w:r>
        <w:rPr>
          <w:rFonts w:ascii="Arial" w:hAnsi="Arial" w:cs="Arial"/>
        </w:rPr>
        <w:t xml:space="preserve">) </w:t>
      </w:r>
    </w:p>
    <w:p w14:paraId="3043F457" w14:textId="77777777" w:rsidR="00E47C32" w:rsidRDefault="00E47C32" w:rsidP="00E47C32">
      <w:pPr>
        <w:spacing w:after="0" w:line="240" w:lineRule="auto"/>
        <w:jc w:val="both"/>
        <w:rPr>
          <w:rFonts w:ascii="Arial" w:hAnsi="Arial" w:cs="Arial"/>
        </w:rPr>
      </w:pPr>
    </w:p>
    <w:p w14:paraId="3A017B4F" w14:textId="77777777" w:rsidR="00E47C32" w:rsidRDefault="00E47C32" w:rsidP="00E47C3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---------------------------------------------------------------------------------------------------------------------------</w:t>
      </w:r>
    </w:p>
    <w:p w14:paraId="65E44709" w14:textId="77777777" w:rsidR="00E47C32" w:rsidRDefault="00E47C32" w:rsidP="00E47C32">
      <w:pPr>
        <w:jc w:val="both"/>
        <w:rPr>
          <w:rFonts w:ascii="Arial" w:hAnsi="Arial" w:cs="Arial"/>
        </w:rPr>
      </w:pPr>
    </w:p>
    <w:p w14:paraId="01860D19" w14:textId="218EF868" w:rsidR="00E47C32" w:rsidRDefault="00E47C32" w:rsidP="00E47C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objavljen na mrežnoj stranici i oglasnim pločama Hrvatskog zavoda za zapošljavanje te na mrežnim stranicama i oglasnim pločama Ustanove dana </w:t>
      </w:r>
      <w:r w:rsidR="00CE2F0F">
        <w:rPr>
          <w:rFonts w:ascii="Arial" w:hAnsi="Arial" w:cs="Arial"/>
        </w:rPr>
        <w:t>2</w:t>
      </w:r>
      <w:r w:rsidR="009B632E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CE2F0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.2023. i traje do </w:t>
      </w:r>
      <w:r w:rsidR="00135193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>.</w:t>
      </w:r>
      <w:r w:rsidR="00CE2F0F">
        <w:rPr>
          <w:rFonts w:ascii="Arial" w:hAnsi="Arial" w:cs="Arial"/>
        </w:rPr>
        <w:t>10</w:t>
      </w:r>
      <w:r>
        <w:rPr>
          <w:rFonts w:ascii="Arial" w:hAnsi="Arial" w:cs="Arial"/>
        </w:rPr>
        <w:t>.2023.</w:t>
      </w:r>
    </w:p>
    <w:p w14:paraId="0EB12FFB" w14:textId="77777777" w:rsidR="00E47C32" w:rsidRDefault="00E47C32" w:rsidP="00E47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A76FE" w14:textId="77777777" w:rsidR="00E47C32" w:rsidRDefault="00E47C32" w:rsidP="00E47C32"/>
    <w:p w14:paraId="46BDB01D" w14:textId="77777777" w:rsidR="00301756" w:rsidRDefault="00301756" w:rsidP="00301756">
      <w:pPr>
        <w:pStyle w:val="NoSpacing"/>
        <w:ind w:left="851"/>
        <w:jc w:val="both"/>
        <w:rPr>
          <w:rFonts w:ascii="Arial" w:hAnsi="Arial" w:cs="Arial"/>
        </w:rPr>
      </w:pPr>
    </w:p>
    <w:sectPr w:rsidR="00301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0E74"/>
    <w:multiLevelType w:val="hybridMultilevel"/>
    <w:tmpl w:val="CF101544"/>
    <w:lvl w:ilvl="0" w:tplc="1FE602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A1EB2"/>
    <w:multiLevelType w:val="hybridMultilevel"/>
    <w:tmpl w:val="B4744F3A"/>
    <w:lvl w:ilvl="0" w:tplc="67140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A22A8"/>
    <w:multiLevelType w:val="hybridMultilevel"/>
    <w:tmpl w:val="6522663C"/>
    <w:lvl w:ilvl="0" w:tplc="041A0017">
      <w:start w:val="1"/>
      <w:numFmt w:val="lowerLetter"/>
      <w:lvlText w:val="%1)"/>
      <w:lvlJc w:val="left"/>
      <w:pPr>
        <w:ind w:left="1506" w:hanging="360"/>
      </w:pPr>
    </w:lvl>
    <w:lvl w:ilvl="1" w:tplc="041A0019">
      <w:start w:val="1"/>
      <w:numFmt w:val="lowerLetter"/>
      <w:lvlText w:val="%2."/>
      <w:lvlJc w:val="left"/>
      <w:pPr>
        <w:ind w:left="2226" w:hanging="360"/>
      </w:pPr>
    </w:lvl>
    <w:lvl w:ilvl="2" w:tplc="041A001B">
      <w:start w:val="1"/>
      <w:numFmt w:val="lowerRoman"/>
      <w:lvlText w:val="%3."/>
      <w:lvlJc w:val="right"/>
      <w:pPr>
        <w:ind w:left="2946" w:hanging="180"/>
      </w:pPr>
    </w:lvl>
    <w:lvl w:ilvl="3" w:tplc="041A000F">
      <w:start w:val="1"/>
      <w:numFmt w:val="decimal"/>
      <w:lvlText w:val="%4."/>
      <w:lvlJc w:val="left"/>
      <w:pPr>
        <w:ind w:left="3666" w:hanging="360"/>
      </w:pPr>
    </w:lvl>
    <w:lvl w:ilvl="4" w:tplc="041A0019">
      <w:start w:val="1"/>
      <w:numFmt w:val="lowerLetter"/>
      <w:lvlText w:val="%5."/>
      <w:lvlJc w:val="left"/>
      <w:pPr>
        <w:ind w:left="4386" w:hanging="360"/>
      </w:pPr>
    </w:lvl>
    <w:lvl w:ilvl="5" w:tplc="041A001B">
      <w:start w:val="1"/>
      <w:numFmt w:val="lowerRoman"/>
      <w:lvlText w:val="%6."/>
      <w:lvlJc w:val="right"/>
      <w:pPr>
        <w:ind w:left="5106" w:hanging="180"/>
      </w:pPr>
    </w:lvl>
    <w:lvl w:ilvl="6" w:tplc="041A000F">
      <w:start w:val="1"/>
      <w:numFmt w:val="decimal"/>
      <w:lvlText w:val="%7."/>
      <w:lvlJc w:val="left"/>
      <w:pPr>
        <w:ind w:left="5826" w:hanging="360"/>
      </w:pPr>
    </w:lvl>
    <w:lvl w:ilvl="7" w:tplc="041A0019">
      <w:start w:val="1"/>
      <w:numFmt w:val="lowerLetter"/>
      <w:lvlText w:val="%8."/>
      <w:lvlJc w:val="left"/>
      <w:pPr>
        <w:ind w:left="6546" w:hanging="360"/>
      </w:pPr>
    </w:lvl>
    <w:lvl w:ilvl="8" w:tplc="041A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42"/>
    <w:rsid w:val="00135193"/>
    <w:rsid w:val="002641EA"/>
    <w:rsid w:val="002C120C"/>
    <w:rsid w:val="00301756"/>
    <w:rsid w:val="005169B7"/>
    <w:rsid w:val="00673FD9"/>
    <w:rsid w:val="009220A0"/>
    <w:rsid w:val="009B632E"/>
    <w:rsid w:val="00B514EA"/>
    <w:rsid w:val="00CC40B9"/>
    <w:rsid w:val="00CE2F0F"/>
    <w:rsid w:val="00D83878"/>
    <w:rsid w:val="00E47C32"/>
    <w:rsid w:val="00F74842"/>
    <w:rsid w:val="00F8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C633"/>
  <w15:chartTrackingRefBased/>
  <w15:docId w15:val="{56AB5E5A-8779-48A7-98F4-64667608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75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7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17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301756"/>
    <w:pPr>
      <w:spacing w:after="0" w:line="240" w:lineRule="auto"/>
    </w:pPr>
  </w:style>
  <w:style w:type="paragraph" w:customStyle="1" w:styleId="box471270">
    <w:name w:val="box_471270"/>
    <w:basedOn w:val="Normal"/>
    <w:uiPriority w:val="99"/>
    <w:rsid w:val="0030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ivrtici.hr/zasnivanje-radnog-odno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Janeš Vedrana</dc:creator>
  <cp:keywords/>
  <dc:description/>
  <cp:lastModifiedBy>Janeš Vedrana</cp:lastModifiedBy>
  <cp:revision>13</cp:revision>
  <dcterms:created xsi:type="dcterms:W3CDTF">2023-05-25T08:41:00Z</dcterms:created>
  <dcterms:modified xsi:type="dcterms:W3CDTF">2023-09-27T05:51:00Z</dcterms:modified>
</cp:coreProperties>
</file>