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2E98" w14:textId="77777777" w:rsidR="00BA5729" w:rsidRDefault="00BA5729" w:rsidP="00BA5729">
      <w:pPr>
        <w:jc w:val="center"/>
      </w:pPr>
      <w:r w:rsidRPr="007C3061">
        <w:rPr>
          <w:noProof/>
          <w:lang w:eastAsia="hr-HR"/>
        </w:rPr>
        <w:drawing>
          <wp:inline distT="0" distB="0" distL="0" distR="0" wp14:anchorId="7FBE01D4" wp14:editId="37591B53">
            <wp:extent cx="914066" cy="6946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27" cy="7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F7422" w14:textId="77777777" w:rsidR="00BA5729" w:rsidRPr="002537B6" w:rsidRDefault="00BA5729" w:rsidP="00BA572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14:paraId="59C6FA04" w14:textId="77777777" w:rsidR="00BA5729" w:rsidRPr="002537B6" w:rsidRDefault="00BA5729" w:rsidP="00BA5729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2537B6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2537B6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14:paraId="41725819" w14:textId="77777777" w:rsidR="00BA5729" w:rsidRPr="002537B6" w:rsidRDefault="00BA5729" w:rsidP="00BA572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14:paraId="5AAA9F75" w14:textId="77777777" w:rsidR="00BA5729" w:rsidRPr="000D1CFC" w:rsidRDefault="00946AD6" w:rsidP="00BA57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007-03</w:t>
      </w:r>
      <w:r w:rsidR="002C1A41">
        <w:rPr>
          <w:rFonts w:ascii="Arial" w:eastAsia="Times New Roman" w:hAnsi="Arial" w:cs="Arial"/>
          <w:sz w:val="20"/>
          <w:szCs w:val="20"/>
          <w:lang w:eastAsia="hr-HR"/>
        </w:rPr>
        <w:t>/01-24/1</w:t>
      </w:r>
    </w:p>
    <w:p w14:paraId="5EB42651" w14:textId="77777777" w:rsidR="00BA5729" w:rsidRPr="000D1CFC" w:rsidRDefault="002C1A41" w:rsidP="00BA57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UR.BROJ:2170-1</w:t>
      </w:r>
      <w:r w:rsidR="00BA5729" w:rsidRPr="000D1CFC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BA5729">
        <w:rPr>
          <w:rFonts w:ascii="Arial" w:eastAsia="Times New Roman" w:hAnsi="Arial" w:cs="Arial"/>
          <w:sz w:val="20"/>
          <w:szCs w:val="20"/>
          <w:lang w:eastAsia="hr-HR"/>
        </w:rPr>
        <w:t>29</w:t>
      </w:r>
      <w:r>
        <w:rPr>
          <w:rFonts w:ascii="Arial" w:eastAsia="Times New Roman" w:hAnsi="Arial" w:cs="Arial"/>
          <w:sz w:val="20"/>
          <w:szCs w:val="20"/>
          <w:lang w:eastAsia="hr-HR"/>
        </w:rPr>
        <w:t>-24-1</w:t>
      </w:r>
    </w:p>
    <w:p w14:paraId="402ED0F6" w14:textId="77777777" w:rsidR="00BA5729" w:rsidRPr="000D1CFC" w:rsidRDefault="00BA5729" w:rsidP="00BA572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2C1A41">
        <w:rPr>
          <w:rFonts w:ascii="Arial" w:eastAsia="Times New Roman" w:hAnsi="Arial" w:cs="Arial"/>
          <w:sz w:val="20"/>
          <w:szCs w:val="20"/>
          <w:lang w:eastAsia="hr-HR"/>
        </w:rPr>
        <w:t>30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C1A41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 w:rsidR="002C1A41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5F13378B" w14:textId="77777777" w:rsidR="00BA5729" w:rsidRPr="000D1CFC" w:rsidRDefault="00BA5729" w:rsidP="00BA5729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14:paraId="0F41E6C7" w14:textId="77777777" w:rsidR="007E419E" w:rsidRDefault="007E419E" w:rsidP="00BA572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ZAPISNIKA</w:t>
      </w:r>
    </w:p>
    <w:p w14:paraId="7F46C8F4" w14:textId="0761C99F" w:rsidR="00BA5729" w:rsidRPr="000D1CFC" w:rsidRDefault="007E419E" w:rsidP="00BA572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(odluke, zaključci)</w:t>
      </w:r>
      <w:r w:rsidR="00BA5729" w:rsidRPr="000D1CFC">
        <w:rPr>
          <w:rFonts w:ascii="Arial" w:eastAsia="Times New Roman" w:hAnsi="Arial" w:cs="Arial"/>
          <w:b/>
          <w:lang w:eastAsia="hr-HR"/>
        </w:rPr>
        <w:t xml:space="preserve"> </w:t>
      </w:r>
    </w:p>
    <w:p w14:paraId="59982356" w14:textId="77777777" w:rsidR="00BA5729" w:rsidRPr="000D1CFC" w:rsidRDefault="00BA5729" w:rsidP="00BA5729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C908D42" w14:textId="4BDA3C79" w:rsidR="00BA5729" w:rsidRPr="000D1CFC" w:rsidRDefault="00BA5729" w:rsidP="00BA572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>
        <w:rPr>
          <w:rFonts w:ascii="Arial" w:eastAsia="Times New Roman" w:hAnsi="Arial" w:cs="Arial"/>
          <w:b/>
          <w:lang w:eastAsia="hr-HR"/>
        </w:rPr>
        <w:t>29.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>30. siječnja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4</w:t>
      </w:r>
      <w:r w:rsidRPr="000D1CFC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  <w:r w:rsidRPr="000D1CFC">
        <w:rPr>
          <w:rFonts w:ascii="Arial" w:eastAsia="Times New Roman" w:hAnsi="Arial" w:cs="Arial"/>
          <w:lang w:eastAsia="hr-HR"/>
        </w:rPr>
        <w:t xml:space="preserve">g. </w:t>
      </w:r>
    </w:p>
    <w:p w14:paraId="1087EFDA" w14:textId="77777777" w:rsidR="00BA5729" w:rsidRPr="000D1CFC" w:rsidRDefault="00BA5729" w:rsidP="00BA572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5D4A903" w14:textId="77777777" w:rsidR="00BA5729" w:rsidRPr="000863C6" w:rsidRDefault="00BA5729" w:rsidP="00BA5729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0A64A233" w14:textId="77777777" w:rsidR="00BA5729" w:rsidRDefault="00BA5729" w:rsidP="00BA5729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14:paraId="51AF244A" w14:textId="77777777" w:rsidR="00BA5729" w:rsidRDefault="00BA5729" w:rsidP="00BA572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 w:rsidRPr="009223E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13.12.2023</w:t>
      </w:r>
      <w:r w:rsidRPr="009223EF">
        <w:rPr>
          <w:rFonts w:ascii="Arial" w:eastAsia="Times New Roman" w:hAnsi="Arial" w:cs="Arial"/>
          <w:b/>
          <w:lang w:val="pl-PL" w:eastAsia="hr-HR"/>
        </w:rPr>
        <w:t>. godine</w:t>
      </w:r>
    </w:p>
    <w:p w14:paraId="471019B4" w14:textId="77777777" w:rsidR="00BA5729" w:rsidRPr="00590666" w:rsidRDefault="00BA5729" w:rsidP="00BA572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 w:rsidRPr="00590666">
        <w:rPr>
          <w:rFonts w:ascii="Arial" w:eastAsia="Times New Roman" w:hAnsi="Arial" w:cs="Arial"/>
          <w:b/>
          <w:lang w:val="pl-PL" w:eastAsia="hr-HR"/>
        </w:rPr>
        <w:t>Financijsko izvješće Dječjeg vrtića</w:t>
      </w:r>
      <w:r>
        <w:rPr>
          <w:rFonts w:ascii="Arial" w:eastAsia="Times New Roman" w:hAnsi="Arial" w:cs="Arial"/>
          <w:b/>
          <w:lang w:val="pl-PL" w:eastAsia="hr-HR"/>
        </w:rPr>
        <w:t xml:space="preserve"> Rijeka za razdoblje od 1.1.2023.g. do 31.12.2023</w:t>
      </w:r>
      <w:r w:rsidRPr="00590666">
        <w:rPr>
          <w:rFonts w:ascii="Arial" w:eastAsia="Times New Roman" w:hAnsi="Arial" w:cs="Arial"/>
          <w:b/>
          <w:lang w:val="pl-PL" w:eastAsia="hr-HR"/>
        </w:rPr>
        <w:t xml:space="preserve">.g. </w:t>
      </w:r>
    </w:p>
    <w:p w14:paraId="4FB6DAAB" w14:textId="77777777" w:rsidR="00BA5729" w:rsidRPr="00590666" w:rsidRDefault="00BA5729" w:rsidP="00BA572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 w:rsidRPr="00590666">
        <w:rPr>
          <w:rFonts w:ascii="Arial" w:eastAsia="Times New Roman" w:hAnsi="Arial" w:cs="Arial"/>
          <w:b/>
          <w:lang w:val="pl-PL" w:eastAsia="hr-HR"/>
        </w:rPr>
        <w:t>Donošenje Odluk</w:t>
      </w:r>
      <w:r>
        <w:rPr>
          <w:rFonts w:ascii="Arial" w:eastAsia="Times New Roman" w:hAnsi="Arial" w:cs="Arial"/>
          <w:b/>
          <w:lang w:val="pl-PL" w:eastAsia="hr-HR"/>
        </w:rPr>
        <w:t>e o raspodjeli rezultata iz 2023</w:t>
      </w:r>
      <w:r w:rsidRPr="00590666">
        <w:rPr>
          <w:rFonts w:ascii="Arial" w:eastAsia="Times New Roman" w:hAnsi="Arial" w:cs="Arial"/>
          <w:b/>
          <w:lang w:val="pl-PL" w:eastAsia="hr-HR"/>
        </w:rPr>
        <w:t xml:space="preserve">. godine </w:t>
      </w:r>
    </w:p>
    <w:p w14:paraId="34EFA884" w14:textId="77777777" w:rsidR="00BA5729" w:rsidRDefault="00BA5729" w:rsidP="00BA572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 w:rsidRPr="00412908">
        <w:rPr>
          <w:rFonts w:ascii="Arial" w:eastAsia="Times New Roman" w:hAnsi="Arial" w:cs="Arial"/>
          <w:b/>
          <w:lang w:val="pl-PL" w:eastAsia="hr-HR"/>
        </w:rPr>
        <w:t xml:space="preserve">Donošenje odluke o izboru kandidata po raspisanom natječaju za </w:t>
      </w:r>
      <w:r>
        <w:rPr>
          <w:rFonts w:ascii="Arial" w:eastAsia="Times New Roman" w:hAnsi="Arial" w:cs="Arial"/>
          <w:b/>
          <w:lang w:val="pl-PL" w:eastAsia="hr-HR"/>
        </w:rPr>
        <w:t>zasnivanje radnog odnosa</w:t>
      </w:r>
    </w:p>
    <w:p w14:paraId="692093FC" w14:textId="77777777" w:rsidR="00BA5729" w:rsidRDefault="00BA5729" w:rsidP="00BA572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 w:rsidRPr="00412908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14:paraId="21DA280E" w14:textId="77777777" w:rsidR="00BA5729" w:rsidRPr="00412908" w:rsidRDefault="00BA5729" w:rsidP="00BA572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Dopis roditelja Upravnom vijeću Dječjeg vrtića Rijeka</w:t>
      </w:r>
    </w:p>
    <w:p w14:paraId="493F5E14" w14:textId="77777777" w:rsidR="00BA5729" w:rsidRPr="009223EF" w:rsidRDefault="00BA5729" w:rsidP="00BA572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Razno</w:t>
      </w:r>
    </w:p>
    <w:p w14:paraId="1F08F990" w14:textId="77777777" w:rsidR="00000000" w:rsidRDefault="00BA5729" w:rsidP="00BA5729">
      <w:pPr>
        <w:pStyle w:val="NoSpacing"/>
        <w:rPr>
          <w:rFonts w:ascii="Arial" w:hAnsi="Arial" w:cs="Arial"/>
        </w:rPr>
      </w:pPr>
      <w:r w:rsidRPr="00BA5729">
        <w:rPr>
          <w:rFonts w:ascii="Arial" w:hAnsi="Arial" w:cs="Arial"/>
        </w:rPr>
        <w:t>Na prijedlog predsjednice Upravnog vijeća iza točke 3. Dnevnog reda, dodaju se nove točke 4. i 5. Dnevnog reda koje glase:</w:t>
      </w:r>
    </w:p>
    <w:p w14:paraId="365ACA0D" w14:textId="77777777" w:rsidR="00BA5729" w:rsidRPr="00876127" w:rsidRDefault="00BA5729" w:rsidP="00BA5729">
      <w:pPr>
        <w:pStyle w:val="NoSpacing"/>
        <w:rPr>
          <w:rFonts w:ascii="Arial" w:hAnsi="Arial" w:cs="Arial"/>
          <w:b/>
        </w:rPr>
      </w:pPr>
      <w:r w:rsidRPr="00876127">
        <w:rPr>
          <w:rFonts w:ascii="Arial" w:hAnsi="Arial" w:cs="Arial"/>
          <w:b/>
        </w:rPr>
        <w:t>„4.</w:t>
      </w:r>
      <w:r w:rsidR="00946AD6">
        <w:rPr>
          <w:rFonts w:ascii="Arial" w:hAnsi="Arial" w:cs="Arial"/>
          <w:b/>
        </w:rPr>
        <w:t xml:space="preserve"> Donošenje </w:t>
      </w:r>
      <w:r w:rsidR="00BA1AF0">
        <w:rPr>
          <w:rFonts w:ascii="Arial" w:hAnsi="Arial" w:cs="Arial"/>
          <w:b/>
        </w:rPr>
        <w:t>1.Izmjena i dopu</w:t>
      </w:r>
      <w:r w:rsidRPr="00876127">
        <w:rPr>
          <w:rFonts w:ascii="Arial" w:hAnsi="Arial" w:cs="Arial"/>
          <w:b/>
        </w:rPr>
        <w:t>na Plana nabave Dječjeg vrtića Rijeka za 2024.godinu</w:t>
      </w:r>
    </w:p>
    <w:p w14:paraId="54062C2A" w14:textId="77777777" w:rsidR="00BA5729" w:rsidRPr="00876127" w:rsidRDefault="00BA5729" w:rsidP="00876127">
      <w:pPr>
        <w:pStyle w:val="NoSpacing"/>
        <w:jc w:val="both"/>
        <w:rPr>
          <w:rFonts w:ascii="Arial" w:hAnsi="Arial" w:cs="Arial"/>
          <w:b/>
        </w:rPr>
      </w:pPr>
      <w:r w:rsidRPr="00876127">
        <w:rPr>
          <w:rFonts w:ascii="Arial" w:hAnsi="Arial" w:cs="Arial"/>
          <w:b/>
        </w:rPr>
        <w:t xml:space="preserve"> </w:t>
      </w:r>
      <w:r w:rsidR="00876127">
        <w:rPr>
          <w:rFonts w:ascii="Arial" w:hAnsi="Arial" w:cs="Arial"/>
          <w:b/>
        </w:rPr>
        <w:t xml:space="preserve"> </w:t>
      </w:r>
      <w:r w:rsidRPr="00876127">
        <w:rPr>
          <w:rFonts w:ascii="Arial" w:hAnsi="Arial" w:cs="Arial"/>
          <w:b/>
        </w:rPr>
        <w:t>5. Donošenje Pravilnika o izmjeni i dopuni Pravilnika o upisu djece u Dječji vrtić Rijeka“</w:t>
      </w:r>
    </w:p>
    <w:p w14:paraId="0BD92020" w14:textId="77777777" w:rsidR="00BA5729" w:rsidRDefault="00BA5729" w:rsidP="00BA57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Dosadašnje točke 4.,5.,6. i 7. postaju točkama 6.,7.,8. i 9. Dnevnog reda.</w:t>
      </w:r>
    </w:p>
    <w:p w14:paraId="23B22F70" w14:textId="77777777" w:rsidR="00876127" w:rsidRDefault="00876127" w:rsidP="00BA5729">
      <w:pPr>
        <w:pStyle w:val="NoSpacing"/>
        <w:rPr>
          <w:rFonts w:ascii="Arial" w:hAnsi="Arial" w:cs="Arial"/>
        </w:rPr>
      </w:pPr>
    </w:p>
    <w:p w14:paraId="05D29DEE" w14:textId="77777777" w:rsidR="00876127" w:rsidRPr="00BA5729" w:rsidRDefault="00876127" w:rsidP="00BA5729">
      <w:pPr>
        <w:pStyle w:val="NoSpacing"/>
        <w:rPr>
          <w:rFonts w:ascii="Arial" w:hAnsi="Arial" w:cs="Arial"/>
        </w:rPr>
      </w:pPr>
      <w:r w:rsidRPr="00876127">
        <w:rPr>
          <w:rFonts w:ascii="Arial" w:hAnsi="Arial" w:cs="Arial"/>
          <w:b/>
        </w:rPr>
        <w:t>Tako izmijenjen Dnevni red jednoglasno se usvaja</w:t>
      </w:r>
      <w:r>
        <w:rPr>
          <w:rFonts w:ascii="Arial" w:hAnsi="Arial" w:cs="Arial"/>
        </w:rPr>
        <w:t>.</w:t>
      </w:r>
    </w:p>
    <w:p w14:paraId="7C015673" w14:textId="77777777" w:rsidR="00BA5729" w:rsidRPr="00BA5729" w:rsidRDefault="00BA5729">
      <w:pPr>
        <w:rPr>
          <w:rFonts w:ascii="Arial" w:hAnsi="Arial" w:cs="Arial"/>
        </w:rPr>
      </w:pPr>
    </w:p>
    <w:p w14:paraId="5A5E734F" w14:textId="77777777" w:rsidR="00876127" w:rsidRDefault="00876127" w:rsidP="0087612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lang w:val="pl-PL" w:eastAsia="hr-HR"/>
        </w:rPr>
      </w:pPr>
      <w:r w:rsidRPr="009223E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13.12.2023</w:t>
      </w:r>
      <w:r w:rsidRPr="009223EF">
        <w:rPr>
          <w:rFonts w:ascii="Arial" w:eastAsia="Times New Roman" w:hAnsi="Arial" w:cs="Arial"/>
          <w:b/>
          <w:lang w:val="pl-PL" w:eastAsia="hr-HR"/>
        </w:rPr>
        <w:t>. godine</w:t>
      </w:r>
    </w:p>
    <w:p w14:paraId="747A8F83" w14:textId="77777777" w:rsidR="00BA1AF0" w:rsidRDefault="00BA1AF0" w:rsidP="00BA1AF0">
      <w:pPr>
        <w:pStyle w:val="ListParagraph"/>
        <w:ind w:left="709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Zapisnik</w:t>
      </w:r>
      <w:r w:rsidRPr="009223EF">
        <w:rPr>
          <w:rFonts w:ascii="Arial" w:eastAsia="Times New Roman" w:hAnsi="Arial" w:cs="Arial"/>
          <w:b/>
          <w:lang w:val="pl-PL" w:eastAsia="hr-HR"/>
        </w:rPr>
        <w:t xml:space="preserve"> sa sjednice održane </w:t>
      </w:r>
      <w:r>
        <w:rPr>
          <w:rFonts w:ascii="Arial" w:eastAsia="Times New Roman" w:hAnsi="Arial" w:cs="Arial"/>
          <w:b/>
          <w:lang w:val="pl-PL" w:eastAsia="hr-HR"/>
        </w:rPr>
        <w:t>13.12.2023</w:t>
      </w:r>
      <w:r w:rsidRPr="009223EF">
        <w:rPr>
          <w:rFonts w:ascii="Arial" w:eastAsia="Times New Roman" w:hAnsi="Arial" w:cs="Arial"/>
          <w:b/>
          <w:lang w:val="pl-PL" w:eastAsia="hr-HR"/>
        </w:rPr>
        <w:t>. godine</w:t>
      </w:r>
      <w:r w:rsidR="00202CAA">
        <w:rPr>
          <w:rFonts w:ascii="Arial" w:eastAsia="Times New Roman" w:hAnsi="Arial" w:cs="Arial"/>
          <w:b/>
          <w:lang w:val="pl-PL" w:eastAsia="hr-HR"/>
        </w:rPr>
        <w:t xml:space="preserve"> jednoglasno se usvaja.</w:t>
      </w:r>
    </w:p>
    <w:p w14:paraId="1CE0916C" w14:textId="77777777" w:rsidR="00BA1AF0" w:rsidRPr="00BA1AF0" w:rsidRDefault="00BA1AF0" w:rsidP="00BA1AF0">
      <w:pPr>
        <w:ind w:left="426"/>
        <w:rPr>
          <w:rFonts w:ascii="Arial" w:eastAsia="Times New Roman" w:hAnsi="Arial" w:cs="Arial"/>
          <w:b/>
          <w:lang w:val="pl-PL" w:eastAsia="hr-HR"/>
        </w:rPr>
      </w:pPr>
    </w:p>
    <w:p w14:paraId="6E37A763" w14:textId="77777777" w:rsidR="00BA1AF0" w:rsidRPr="00BA1AF0" w:rsidRDefault="00BA1AF0" w:rsidP="00BA1AF0">
      <w:pPr>
        <w:rPr>
          <w:rFonts w:ascii="Arial" w:eastAsia="Times New Roman" w:hAnsi="Arial" w:cs="Arial"/>
          <w:b/>
          <w:lang w:val="pl-PL" w:eastAsia="hr-HR"/>
        </w:rPr>
      </w:pPr>
    </w:p>
    <w:p w14:paraId="635988AA" w14:textId="44083B6F" w:rsidR="002F0371" w:rsidRPr="000863C6" w:rsidRDefault="00876127" w:rsidP="000863C6">
      <w:pPr>
        <w:pStyle w:val="ListParagraph"/>
        <w:numPr>
          <w:ilvl w:val="0"/>
          <w:numId w:val="8"/>
        </w:numPr>
        <w:ind w:left="567" w:hanging="141"/>
        <w:jc w:val="both"/>
        <w:rPr>
          <w:rFonts w:ascii="Arial" w:eastAsia="Times New Roman" w:hAnsi="Arial" w:cs="Arial"/>
          <w:b/>
          <w:lang w:val="pl-PL" w:eastAsia="hr-HR"/>
        </w:rPr>
      </w:pPr>
      <w:r w:rsidRPr="00590666">
        <w:rPr>
          <w:rFonts w:ascii="Arial" w:eastAsia="Times New Roman" w:hAnsi="Arial" w:cs="Arial"/>
          <w:b/>
          <w:lang w:val="pl-PL" w:eastAsia="hr-HR"/>
        </w:rPr>
        <w:t>Financijsko izvješće Dječjeg vrtića</w:t>
      </w:r>
      <w:r>
        <w:rPr>
          <w:rFonts w:ascii="Arial" w:eastAsia="Times New Roman" w:hAnsi="Arial" w:cs="Arial"/>
          <w:b/>
          <w:lang w:val="pl-PL" w:eastAsia="hr-HR"/>
        </w:rPr>
        <w:t xml:space="preserve"> Rijeka za razdoblje od 1.1.2023.g. do </w:t>
      </w:r>
      <w:r w:rsidRPr="00202CAA">
        <w:rPr>
          <w:rFonts w:ascii="Arial" w:eastAsia="Times New Roman" w:hAnsi="Arial" w:cs="Arial"/>
          <w:b/>
          <w:lang w:val="pl-PL" w:eastAsia="hr-HR"/>
        </w:rPr>
        <w:t xml:space="preserve">31.12.2023.g. </w:t>
      </w:r>
    </w:p>
    <w:p w14:paraId="7CDCDF69" w14:textId="77777777" w:rsidR="00202CAA" w:rsidRPr="00183DB3" w:rsidRDefault="00202CAA" w:rsidP="00183DB3">
      <w:pPr>
        <w:spacing w:after="0" w:line="240" w:lineRule="auto"/>
        <w:rPr>
          <w:rFonts w:ascii="Arial" w:eastAsia="Calibri" w:hAnsi="Arial" w:cs="Arial"/>
        </w:rPr>
      </w:pPr>
      <w:r w:rsidRPr="00A43DDD">
        <w:rPr>
          <w:rFonts w:ascii="Arial" w:eastAsia="Calibri" w:hAnsi="Arial" w:cs="Arial"/>
        </w:rPr>
        <w:t>Upravno vijeće jednoglasno donosi</w:t>
      </w:r>
      <w:r w:rsidR="00183DB3">
        <w:rPr>
          <w:rFonts w:ascii="Arial" w:eastAsia="Calibri" w:hAnsi="Arial" w:cs="Arial"/>
        </w:rPr>
        <w:br/>
      </w:r>
    </w:p>
    <w:p w14:paraId="4073B070" w14:textId="77777777" w:rsidR="00202CAA" w:rsidRPr="00D17403" w:rsidRDefault="00202CAA" w:rsidP="00202CAA">
      <w:pPr>
        <w:tabs>
          <w:tab w:val="left" w:pos="3864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17403">
        <w:rPr>
          <w:rFonts w:ascii="Arial" w:eastAsia="Times New Roman" w:hAnsi="Arial" w:cs="Arial"/>
          <w:b/>
          <w:sz w:val="24"/>
          <w:szCs w:val="24"/>
          <w:lang w:eastAsia="hr-HR"/>
        </w:rPr>
        <w:t>O D L U K U</w:t>
      </w:r>
    </w:p>
    <w:p w14:paraId="314484BE" w14:textId="77777777" w:rsidR="00202CAA" w:rsidRPr="00091D32" w:rsidRDefault="00202CAA" w:rsidP="00202CAA">
      <w:pPr>
        <w:tabs>
          <w:tab w:val="left" w:pos="3864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lang w:val="pl-PL" w:eastAsia="hr-HR"/>
        </w:rPr>
      </w:pPr>
      <w:r w:rsidRPr="00091D32">
        <w:rPr>
          <w:rFonts w:ascii="Arial" w:eastAsia="Times New Roman" w:hAnsi="Arial" w:cs="Arial"/>
          <w:b/>
          <w:lang w:eastAsia="hr-HR"/>
        </w:rPr>
        <w:t xml:space="preserve">o usvajanju </w:t>
      </w:r>
      <w:r>
        <w:rPr>
          <w:rFonts w:ascii="Arial" w:eastAsia="Times New Roman" w:hAnsi="Arial" w:cs="Arial"/>
          <w:b/>
          <w:lang w:val="pl-PL" w:eastAsia="hr-HR"/>
        </w:rPr>
        <w:t>F</w:t>
      </w:r>
      <w:r w:rsidRPr="00091D32">
        <w:rPr>
          <w:rFonts w:ascii="Arial" w:eastAsia="Times New Roman" w:hAnsi="Arial" w:cs="Arial"/>
          <w:b/>
          <w:lang w:val="pl-PL" w:eastAsia="hr-HR"/>
        </w:rPr>
        <w:t xml:space="preserve">inancijskog izvješća </w:t>
      </w:r>
      <w:r>
        <w:rPr>
          <w:rFonts w:ascii="Arial" w:eastAsia="Times New Roman" w:hAnsi="Arial" w:cs="Arial"/>
          <w:b/>
          <w:lang w:val="pl-PL" w:eastAsia="hr-HR"/>
        </w:rPr>
        <w:t>D</w:t>
      </w:r>
      <w:r w:rsidRPr="00091D32">
        <w:rPr>
          <w:rFonts w:ascii="Arial" w:eastAsia="Times New Roman" w:hAnsi="Arial" w:cs="Arial"/>
          <w:b/>
          <w:lang w:val="pl-PL" w:eastAsia="hr-HR"/>
        </w:rPr>
        <w:t xml:space="preserve">ječjeg vrtića </w:t>
      </w:r>
      <w:r>
        <w:rPr>
          <w:rFonts w:ascii="Arial" w:eastAsia="Times New Roman" w:hAnsi="Arial" w:cs="Arial"/>
          <w:b/>
          <w:lang w:val="pl-PL" w:eastAsia="hr-HR"/>
        </w:rPr>
        <w:t>Rijeka za 2023</w:t>
      </w:r>
      <w:r w:rsidRPr="00091D32">
        <w:rPr>
          <w:rFonts w:ascii="Arial" w:eastAsia="Times New Roman" w:hAnsi="Arial" w:cs="Arial"/>
          <w:b/>
          <w:lang w:val="pl-PL" w:eastAsia="hr-HR"/>
        </w:rPr>
        <w:t>. godinu</w:t>
      </w:r>
    </w:p>
    <w:p w14:paraId="2CA52E83" w14:textId="77777777" w:rsidR="00202CAA" w:rsidRPr="00D17403" w:rsidRDefault="00202CAA" w:rsidP="00202CAA">
      <w:pPr>
        <w:tabs>
          <w:tab w:val="left" w:pos="3864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lang w:val="pl-PL" w:eastAsia="hr-HR"/>
        </w:rPr>
      </w:pPr>
    </w:p>
    <w:p w14:paraId="57F627FD" w14:textId="77777777" w:rsidR="00202CAA" w:rsidRDefault="00202CAA" w:rsidP="00202CAA">
      <w:pPr>
        <w:tabs>
          <w:tab w:val="left" w:pos="386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1968EAEE" w14:textId="77777777" w:rsidR="00202CAA" w:rsidRDefault="00202CAA" w:rsidP="00202CAA">
      <w:pPr>
        <w:numPr>
          <w:ilvl w:val="0"/>
          <w:numId w:val="1"/>
        </w:numPr>
        <w:tabs>
          <w:tab w:val="left" w:pos="386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D17403">
        <w:rPr>
          <w:rFonts w:ascii="Arial" w:eastAsia="Times New Roman" w:hAnsi="Arial" w:cs="Arial"/>
          <w:b/>
          <w:lang w:val="pl-PL" w:eastAsia="hr-HR"/>
        </w:rPr>
        <w:t>Usvaja se Financijsko izvje</w:t>
      </w:r>
      <w:r>
        <w:rPr>
          <w:rFonts w:ascii="Arial" w:eastAsia="Times New Roman" w:hAnsi="Arial" w:cs="Arial"/>
          <w:b/>
          <w:lang w:val="pl-PL" w:eastAsia="hr-HR"/>
        </w:rPr>
        <w:t>šće Dječjeg vrtića Rijeka za 2023</w:t>
      </w:r>
      <w:r w:rsidRPr="00D17403">
        <w:rPr>
          <w:rFonts w:ascii="Arial" w:eastAsia="Times New Roman" w:hAnsi="Arial" w:cs="Arial"/>
          <w:b/>
          <w:lang w:val="pl-PL" w:eastAsia="hr-HR"/>
        </w:rPr>
        <w:t>. godinu.</w:t>
      </w:r>
    </w:p>
    <w:p w14:paraId="69097404" w14:textId="77777777" w:rsidR="00202CAA" w:rsidRDefault="00202CAA" w:rsidP="00202CAA">
      <w:pPr>
        <w:numPr>
          <w:ilvl w:val="0"/>
          <w:numId w:val="1"/>
        </w:numPr>
        <w:tabs>
          <w:tab w:val="left" w:pos="386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Finacijsko izvješće dostvlja se Odjelu gradske uprave za odgoj i školstvo Grada Rijeke, Financijskoj agenciji i Državnom uredu za reviziju, Područni ured Rijeka.</w:t>
      </w:r>
    </w:p>
    <w:p w14:paraId="2AB4A934" w14:textId="77777777" w:rsidR="00202CAA" w:rsidRDefault="00202CAA" w:rsidP="00202CAA">
      <w:pPr>
        <w:pStyle w:val="ListParagraph"/>
        <w:ind w:left="786"/>
        <w:jc w:val="both"/>
        <w:rPr>
          <w:rFonts w:ascii="Arial" w:eastAsia="Times New Roman" w:hAnsi="Arial" w:cs="Arial"/>
          <w:b/>
          <w:lang w:val="pl-PL" w:eastAsia="hr-HR"/>
        </w:rPr>
      </w:pPr>
    </w:p>
    <w:p w14:paraId="6FCBEB02" w14:textId="77777777" w:rsidR="00202CAA" w:rsidRPr="00202CAA" w:rsidRDefault="00202CAA" w:rsidP="00202CAA">
      <w:pPr>
        <w:jc w:val="both"/>
        <w:rPr>
          <w:rFonts w:ascii="Arial" w:eastAsia="Times New Roman" w:hAnsi="Arial" w:cs="Arial"/>
          <w:b/>
          <w:lang w:val="pl-PL" w:eastAsia="hr-HR"/>
        </w:rPr>
      </w:pPr>
    </w:p>
    <w:p w14:paraId="7D0391A0" w14:textId="77777777" w:rsidR="002F0371" w:rsidRPr="002F0371" w:rsidRDefault="002F0371" w:rsidP="002F0371">
      <w:pPr>
        <w:pStyle w:val="NoSpacing"/>
        <w:ind w:firstLine="180"/>
        <w:rPr>
          <w:rFonts w:ascii="Arial" w:hAnsi="Arial" w:cs="Arial"/>
          <w:b/>
          <w:lang w:val="pl-PL" w:eastAsia="hr-HR"/>
        </w:rPr>
      </w:pPr>
      <w:r w:rsidRPr="002F0371">
        <w:rPr>
          <w:rFonts w:ascii="Arial" w:hAnsi="Arial" w:cs="Arial"/>
          <w:b/>
          <w:lang w:val="pl-PL" w:eastAsia="hr-HR"/>
        </w:rPr>
        <w:t xml:space="preserve">2. </w:t>
      </w:r>
      <w:r w:rsidR="00876127" w:rsidRPr="002F0371">
        <w:rPr>
          <w:rFonts w:ascii="Arial" w:hAnsi="Arial" w:cs="Arial"/>
          <w:b/>
          <w:lang w:val="pl-PL" w:eastAsia="hr-HR"/>
        </w:rPr>
        <w:t xml:space="preserve">Donošenje Odluke o raspodjeli rezultata iz 2023. </w:t>
      </w:r>
      <w:r w:rsidR="00183DB3" w:rsidRPr="002F0371">
        <w:rPr>
          <w:rFonts w:ascii="Arial" w:hAnsi="Arial" w:cs="Arial"/>
          <w:b/>
          <w:lang w:val="pl-PL" w:eastAsia="hr-HR"/>
        </w:rPr>
        <w:t>g</w:t>
      </w:r>
      <w:r w:rsidR="00876127" w:rsidRPr="002F0371">
        <w:rPr>
          <w:rFonts w:ascii="Arial" w:hAnsi="Arial" w:cs="Arial"/>
          <w:b/>
          <w:lang w:val="pl-PL" w:eastAsia="hr-HR"/>
        </w:rPr>
        <w:t>odine</w:t>
      </w:r>
    </w:p>
    <w:p w14:paraId="0CF6A888" w14:textId="5841FB69" w:rsidR="002F0371" w:rsidRDefault="00183DB3" w:rsidP="002F0371">
      <w:pPr>
        <w:pStyle w:val="NoSpacing"/>
        <w:jc w:val="both"/>
        <w:rPr>
          <w:rFonts w:ascii="Arial" w:hAnsi="Arial" w:cs="Arial"/>
        </w:rPr>
      </w:pPr>
      <w:r w:rsidRPr="002F0371">
        <w:rPr>
          <w:rFonts w:ascii="Arial" w:hAnsi="Arial" w:cs="Arial"/>
        </w:rPr>
        <w:t xml:space="preserve">     </w:t>
      </w:r>
    </w:p>
    <w:p w14:paraId="6DAC1131" w14:textId="77777777" w:rsidR="00183DB3" w:rsidRDefault="00183DB3" w:rsidP="002F0371">
      <w:pPr>
        <w:pStyle w:val="NoSpacing"/>
        <w:jc w:val="both"/>
        <w:rPr>
          <w:rFonts w:ascii="Arial" w:hAnsi="Arial" w:cs="Arial"/>
        </w:rPr>
      </w:pPr>
      <w:r w:rsidRPr="002F0371">
        <w:rPr>
          <w:rFonts w:ascii="Arial" w:hAnsi="Arial" w:cs="Arial"/>
        </w:rPr>
        <w:t xml:space="preserve">Temeljem članka 214. i 215. stavka Pravilnika o proračunskom računovodstvu i računskom planu („Narodne novine“ broj 158/2023-2515) i članka 42. Statuta Dječjeg vrtića Rijeka, Upravno vijeće  jednoglasno je donijelo  </w:t>
      </w:r>
    </w:p>
    <w:p w14:paraId="7D1C6FF2" w14:textId="77777777" w:rsidR="004530C9" w:rsidRPr="002F0371" w:rsidRDefault="004530C9" w:rsidP="002F0371">
      <w:pPr>
        <w:pStyle w:val="NoSpacing"/>
        <w:jc w:val="both"/>
        <w:rPr>
          <w:rFonts w:ascii="Arial" w:hAnsi="Arial" w:cs="Arial"/>
          <w:lang w:val="pl-PL" w:eastAsia="hr-HR"/>
        </w:rPr>
      </w:pPr>
    </w:p>
    <w:p w14:paraId="46FF8D87" w14:textId="77777777" w:rsidR="00183DB3" w:rsidRPr="00661508" w:rsidRDefault="00183DB3" w:rsidP="00183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1508">
        <w:rPr>
          <w:rFonts w:ascii="Arial" w:hAnsi="Arial" w:cs="Arial"/>
          <w:b/>
          <w:sz w:val="24"/>
          <w:szCs w:val="24"/>
        </w:rPr>
        <w:t xml:space="preserve">ODLUKU </w:t>
      </w:r>
    </w:p>
    <w:p w14:paraId="54E53C33" w14:textId="77777777" w:rsidR="00183DB3" w:rsidRPr="00661508" w:rsidRDefault="00183DB3" w:rsidP="00183DB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61508">
        <w:rPr>
          <w:rFonts w:ascii="Arial" w:hAnsi="Arial" w:cs="Arial"/>
          <w:b/>
          <w:sz w:val="24"/>
          <w:szCs w:val="24"/>
        </w:rPr>
        <w:t>o raspodjeli rezultata u 20</w:t>
      </w:r>
      <w:r>
        <w:rPr>
          <w:rFonts w:ascii="Arial" w:hAnsi="Arial" w:cs="Arial"/>
          <w:b/>
          <w:sz w:val="24"/>
          <w:szCs w:val="24"/>
        </w:rPr>
        <w:t>23</w:t>
      </w:r>
      <w:r w:rsidRPr="00661508">
        <w:rPr>
          <w:rFonts w:ascii="Arial" w:hAnsi="Arial" w:cs="Arial"/>
          <w:b/>
          <w:sz w:val="24"/>
          <w:szCs w:val="24"/>
        </w:rPr>
        <w:t>. godini</w:t>
      </w:r>
      <w:r>
        <w:rPr>
          <w:rFonts w:ascii="Arial" w:hAnsi="Arial" w:cs="Arial"/>
          <w:b/>
          <w:sz w:val="24"/>
          <w:szCs w:val="24"/>
        </w:rPr>
        <w:t>,</w:t>
      </w:r>
    </w:p>
    <w:p w14:paraId="7943474B" w14:textId="77777777" w:rsidR="00183DB3" w:rsidRDefault="00183DB3" w:rsidP="00183DB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</w:p>
    <w:p w14:paraId="2512EF20" w14:textId="77777777" w:rsidR="00183DB3" w:rsidRPr="00661508" w:rsidRDefault="00183DB3" w:rsidP="00183DB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načinu korištenju viška u 2024. godini</w:t>
      </w:r>
    </w:p>
    <w:p w14:paraId="626C613C" w14:textId="77777777" w:rsidR="00183DB3" w:rsidRPr="00661508" w:rsidRDefault="00183DB3" w:rsidP="00183D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DB26FE" w14:textId="77777777" w:rsidR="00183DB3" w:rsidRPr="009438F1" w:rsidRDefault="00183DB3" w:rsidP="00183DB3">
      <w:pPr>
        <w:pStyle w:val="NoSpacing"/>
        <w:jc w:val="center"/>
        <w:rPr>
          <w:rFonts w:ascii="Arial" w:hAnsi="Arial" w:cs="Arial"/>
          <w:b/>
        </w:rPr>
      </w:pPr>
      <w:r w:rsidRPr="009438F1">
        <w:rPr>
          <w:rFonts w:ascii="Arial" w:hAnsi="Arial" w:cs="Arial"/>
          <w:b/>
        </w:rPr>
        <w:t>I.</w:t>
      </w:r>
    </w:p>
    <w:p w14:paraId="5C73C333" w14:textId="77777777" w:rsidR="00183DB3" w:rsidRPr="00F61A88" w:rsidRDefault="00183DB3" w:rsidP="00183DB3">
      <w:pPr>
        <w:pStyle w:val="NoSpacing"/>
        <w:ind w:firstLine="708"/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>Dječji vrtić</w:t>
      </w:r>
      <w:r>
        <w:rPr>
          <w:rFonts w:ascii="Arial" w:hAnsi="Arial" w:cs="Arial"/>
        </w:rPr>
        <w:t xml:space="preserve"> Rijeka</w:t>
      </w:r>
      <w:r w:rsidRPr="00F61A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Pr="00F61A88">
        <w:rPr>
          <w:rFonts w:ascii="Arial" w:hAnsi="Arial" w:cs="Arial"/>
        </w:rPr>
        <w:t>ostvario</w:t>
      </w:r>
      <w:r>
        <w:rPr>
          <w:rFonts w:ascii="Arial" w:hAnsi="Arial" w:cs="Arial"/>
        </w:rPr>
        <w:t xml:space="preserve"> manjak</w:t>
      </w:r>
      <w:r w:rsidRPr="00F61A88">
        <w:rPr>
          <w:rFonts w:ascii="Arial" w:hAnsi="Arial" w:cs="Arial"/>
        </w:rPr>
        <w:t xml:space="preserve"> prihoda na računu 922 u iznosu od </w:t>
      </w:r>
      <w:r>
        <w:rPr>
          <w:rFonts w:ascii="Arial" w:hAnsi="Arial" w:cs="Arial"/>
        </w:rPr>
        <w:t>9.248,92 eura</w:t>
      </w:r>
      <w:r w:rsidRPr="00F61A88">
        <w:rPr>
          <w:rFonts w:ascii="Arial" w:hAnsi="Arial" w:cs="Arial"/>
        </w:rPr>
        <w:t>, koji je iskazan u Bilanci na dan 31. prosinca 20</w:t>
      </w:r>
      <w:r>
        <w:rPr>
          <w:rFonts w:ascii="Arial" w:hAnsi="Arial" w:cs="Arial"/>
        </w:rPr>
        <w:t>23</w:t>
      </w:r>
      <w:r w:rsidRPr="00F61A88">
        <w:rPr>
          <w:rFonts w:ascii="Arial" w:hAnsi="Arial" w:cs="Arial"/>
        </w:rPr>
        <w:t>. godine.</w:t>
      </w:r>
    </w:p>
    <w:p w14:paraId="60146F24" w14:textId="77777777" w:rsidR="00183DB3" w:rsidRPr="009438F1" w:rsidRDefault="00183DB3" w:rsidP="00183DB3">
      <w:pPr>
        <w:pStyle w:val="NoSpacing"/>
        <w:jc w:val="center"/>
        <w:rPr>
          <w:rFonts w:ascii="Arial" w:hAnsi="Arial" w:cs="Arial"/>
          <w:b/>
        </w:rPr>
      </w:pPr>
      <w:r w:rsidRPr="009438F1">
        <w:rPr>
          <w:rFonts w:ascii="Arial" w:hAnsi="Arial" w:cs="Arial"/>
          <w:b/>
        </w:rPr>
        <w:t>II.</w:t>
      </w:r>
    </w:p>
    <w:p w14:paraId="0AF89C56" w14:textId="77777777" w:rsidR="00183DB3" w:rsidRPr="00F61A88" w:rsidRDefault="00183DB3" w:rsidP="00183DB3">
      <w:pPr>
        <w:pStyle w:val="NoSpacing"/>
        <w:ind w:firstLine="360"/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 xml:space="preserve">Dječji vrtić Rijeka knjiži prihode i rashode po izvorima financiranja, a ostvareni </w:t>
      </w:r>
      <w:r>
        <w:rPr>
          <w:rFonts w:ascii="Arial" w:hAnsi="Arial" w:cs="Arial"/>
        </w:rPr>
        <w:t>manjak</w:t>
      </w:r>
      <w:r w:rsidRPr="00F61A88">
        <w:rPr>
          <w:rFonts w:ascii="Arial" w:hAnsi="Arial" w:cs="Arial"/>
        </w:rPr>
        <w:t xml:space="preserve"> prihoda sastoji se od slijedećeg:</w:t>
      </w:r>
    </w:p>
    <w:p w14:paraId="7E924410" w14:textId="77777777" w:rsidR="00183DB3" w:rsidRDefault="00183DB3" w:rsidP="00183DB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 xml:space="preserve">Izvor 1100 Opći prihodi i primici - ostvaren </w:t>
      </w:r>
      <w:r>
        <w:rPr>
          <w:rFonts w:ascii="Arial" w:hAnsi="Arial" w:cs="Arial"/>
        </w:rPr>
        <w:t>je manjak</w:t>
      </w:r>
      <w:r w:rsidRPr="00F61A88">
        <w:rPr>
          <w:rFonts w:ascii="Arial" w:hAnsi="Arial" w:cs="Arial"/>
        </w:rPr>
        <w:t xml:space="preserve"> prihoda u iznosu od </w:t>
      </w:r>
      <w:r>
        <w:rPr>
          <w:rFonts w:ascii="Arial" w:hAnsi="Arial" w:cs="Arial"/>
        </w:rPr>
        <w:t>55.028,10 eura</w:t>
      </w:r>
      <w:r w:rsidRPr="00F61A88">
        <w:rPr>
          <w:rFonts w:ascii="Arial" w:hAnsi="Arial" w:cs="Arial"/>
        </w:rPr>
        <w:t xml:space="preserve">. Preneseni manjak prethodne godine je </w:t>
      </w:r>
      <w:r>
        <w:rPr>
          <w:rFonts w:ascii="Arial" w:hAnsi="Arial" w:cs="Arial"/>
        </w:rPr>
        <w:t>50.634,99 eura</w:t>
      </w:r>
      <w:r w:rsidRPr="00F61A88">
        <w:rPr>
          <w:rFonts w:ascii="Arial" w:hAnsi="Arial" w:cs="Arial"/>
        </w:rPr>
        <w:t xml:space="preserve">, te je manjak prihoda za pokriće u slijedećem razdoblju u iznosu od </w:t>
      </w:r>
      <w:r>
        <w:rPr>
          <w:rFonts w:ascii="Arial" w:hAnsi="Arial" w:cs="Arial"/>
        </w:rPr>
        <w:t>105.663,09 eura</w:t>
      </w:r>
      <w:r w:rsidRPr="00F61A88">
        <w:rPr>
          <w:rFonts w:ascii="Arial" w:hAnsi="Arial" w:cs="Arial"/>
        </w:rPr>
        <w:t>. Ovaj manjak pokriva se iz prihoda iz nadležnog proračuna.</w:t>
      </w:r>
    </w:p>
    <w:p w14:paraId="4C4A1C30" w14:textId="77777777" w:rsidR="00183DB3" w:rsidRDefault="00183DB3" w:rsidP="00183DB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Izvor 5200 Pomoći proračunu – ostvaren je manjak prihoda u iznosu od 57.991,60 eura, te je manjak prihoda za pokriće u slijedećem razdoblju u iznosu od 57.991,60 eura. Ovaj manjak pokriva se iz prihoda iz nadležnog proračuna.</w:t>
      </w:r>
    </w:p>
    <w:p w14:paraId="52283960" w14:textId="77777777" w:rsidR="00183DB3" w:rsidRPr="00F61A88" w:rsidRDefault="00183DB3" w:rsidP="00183DB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Izvor 3100 Vlastiti prihodi – ostvaren je višak prihoda u iznosu od 6.598,50 eura, te je višak raspoloživ u slijedećem razdoblju u iznosu od 6.598,50 eura.</w:t>
      </w:r>
    </w:p>
    <w:p w14:paraId="6C2DECD7" w14:textId="77777777" w:rsidR="00183DB3" w:rsidRPr="00F61A88" w:rsidRDefault="00183DB3" w:rsidP="00183DB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 xml:space="preserve">Izvor 4400 Prihodi za posebne namjene – ostvaren je </w:t>
      </w:r>
      <w:r>
        <w:rPr>
          <w:rFonts w:ascii="Arial" w:hAnsi="Arial" w:cs="Arial"/>
        </w:rPr>
        <w:t>višak</w:t>
      </w:r>
      <w:r w:rsidRPr="00F61A88">
        <w:rPr>
          <w:rFonts w:ascii="Arial" w:hAnsi="Arial" w:cs="Arial"/>
        </w:rPr>
        <w:t xml:space="preserve"> prihoda u iznosu od </w:t>
      </w:r>
      <w:r>
        <w:rPr>
          <w:rFonts w:ascii="Arial" w:hAnsi="Arial" w:cs="Arial"/>
        </w:rPr>
        <w:t>134.319,90 eura, te je višak raspoloživ u slijedećem razdoblju 134.319,90 eura.</w:t>
      </w:r>
    </w:p>
    <w:p w14:paraId="38E3F38F" w14:textId="77777777" w:rsidR="00183DB3" w:rsidRDefault="00183DB3" w:rsidP="00183DB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Izvor 5760 Pomoći – ostvaren je višak prihoda u iznosu od 7.463,77 eura, te je višak raspoloživ u slijedećem razdoblju u iznosu od 7.463,77 eura.</w:t>
      </w:r>
    </w:p>
    <w:p w14:paraId="1C038DBE" w14:textId="77777777" w:rsidR="00183DB3" w:rsidRDefault="00183DB3" w:rsidP="00183DB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Izvor 5730 Pomoći – ostvaren je manjak u iznosu od 2.355,55 eura, te je manjak za pokriće u slijedećem razdoblju u iznosu od 2.355,55 eura.</w:t>
      </w:r>
    </w:p>
    <w:p w14:paraId="4F616EDD" w14:textId="77777777" w:rsidR="00183DB3" w:rsidRDefault="00183DB3" w:rsidP="00183DB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725A3">
        <w:rPr>
          <w:rFonts w:ascii="Arial" w:hAnsi="Arial" w:cs="Arial"/>
        </w:rPr>
        <w:t>Izvor 9576 – ostvaren je manjak prihoda u iznosu od 27.578,06 eura. Preneseni višak iznosi 38.160,75 eura, te je višak raspoloživ u slijedećem razdoblju u iznosu od 10.582,69 eura.</w:t>
      </w:r>
      <w:r>
        <w:rPr>
          <w:rFonts w:ascii="Arial" w:hAnsi="Arial" w:cs="Arial"/>
        </w:rPr>
        <w:t xml:space="preserve"> Kako je tijekom godine bilo knjiženja koja su utjecala na rezultat poslovanja u ukupnom iznosu od 17,46 eura, višak raspoloživ u slijedećem razdoblju iznosi 10.565,23 eura.</w:t>
      </w:r>
    </w:p>
    <w:p w14:paraId="67E70101" w14:textId="77777777" w:rsidR="00183DB3" w:rsidRDefault="00183DB3" w:rsidP="00183DB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Izvor 9573 – ostvaren je manjak u iznosu od 7.720,04 eura. Preneseni višak iznosi 7.705,62 eura, te je manjak za pokriće u slijedećem razdoblju u iznosu od 14,42 eura.</w:t>
      </w:r>
    </w:p>
    <w:p w14:paraId="241E72B5" w14:textId="77777777" w:rsidR="00183DB3" w:rsidRPr="00787B36" w:rsidRDefault="00183DB3" w:rsidP="00183DB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Izvor 9440 – ostvaren je manjak u iznosu od 26.269,13 eura. Preneseni višak iznosi 28.793 eura, što daje višak od 2.523,87 eura. Kako je tijekom godine bilo knjiženja koja su utjecala na rezultat poslovanja u ukupnom iznosu od 4.695,53 eura, na kraju godine manjak za pokriće u slijedećem razdoblju iznosi 2.171,66 eura.</w:t>
      </w:r>
    </w:p>
    <w:p w14:paraId="3F236072" w14:textId="77777777" w:rsidR="00183DB3" w:rsidRPr="009438F1" w:rsidRDefault="00183DB3" w:rsidP="00183DB3">
      <w:pPr>
        <w:pStyle w:val="NoSpacing"/>
        <w:jc w:val="center"/>
        <w:rPr>
          <w:rFonts w:ascii="Arial" w:hAnsi="Arial" w:cs="Arial"/>
          <w:b/>
        </w:rPr>
      </w:pPr>
      <w:r w:rsidRPr="009438F1">
        <w:rPr>
          <w:rFonts w:ascii="Arial" w:hAnsi="Arial" w:cs="Arial"/>
          <w:b/>
        </w:rPr>
        <w:t>III.</w:t>
      </w:r>
    </w:p>
    <w:p w14:paraId="4B37D552" w14:textId="77777777" w:rsidR="00183DB3" w:rsidRPr="00F61A88" w:rsidRDefault="00183DB3" w:rsidP="00183DB3">
      <w:pPr>
        <w:pStyle w:val="NoSpacing"/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ab/>
        <w:t xml:space="preserve">Dječji vrtić Rijeka je u tijeku godine imao povrata na teret prihoda prošle godine, koji su utjecali na rezultat poslovanja, te je ukupan preneseni </w:t>
      </w:r>
      <w:r>
        <w:rPr>
          <w:rFonts w:ascii="Arial" w:hAnsi="Arial" w:cs="Arial"/>
        </w:rPr>
        <w:t>višak</w:t>
      </w:r>
      <w:r w:rsidRPr="00F61A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manji </w:t>
      </w:r>
      <w:r w:rsidRPr="00F61A88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4.712,99 eura</w:t>
      </w:r>
      <w:r w:rsidRPr="00F61A88">
        <w:rPr>
          <w:rFonts w:ascii="Arial" w:hAnsi="Arial" w:cs="Arial"/>
        </w:rPr>
        <w:t xml:space="preserve">, te iznosi </w:t>
      </w:r>
      <w:r>
        <w:rPr>
          <w:rFonts w:ascii="Arial" w:hAnsi="Arial" w:cs="Arial"/>
        </w:rPr>
        <w:t xml:space="preserve">36.377,60 eura. </w:t>
      </w:r>
      <w:r w:rsidRPr="00F61A88">
        <w:rPr>
          <w:rFonts w:ascii="Arial" w:hAnsi="Arial" w:cs="Arial"/>
        </w:rPr>
        <w:t xml:space="preserve">Dakle, ukupni preneseni </w:t>
      </w:r>
      <w:r>
        <w:rPr>
          <w:rFonts w:ascii="Arial" w:hAnsi="Arial" w:cs="Arial"/>
        </w:rPr>
        <w:t>višak</w:t>
      </w:r>
      <w:r w:rsidRPr="00F61A88">
        <w:rPr>
          <w:rFonts w:ascii="Arial" w:hAnsi="Arial" w:cs="Arial"/>
        </w:rPr>
        <w:t xml:space="preserve"> iz 20</w:t>
      </w:r>
      <w:r>
        <w:rPr>
          <w:rFonts w:ascii="Arial" w:hAnsi="Arial" w:cs="Arial"/>
        </w:rPr>
        <w:t>22</w:t>
      </w:r>
      <w:r w:rsidRPr="00F61A88">
        <w:rPr>
          <w:rFonts w:ascii="Arial" w:hAnsi="Arial" w:cs="Arial"/>
        </w:rPr>
        <w:t xml:space="preserve">. godine, iskazan u financijskim obrascima iznosi </w:t>
      </w:r>
      <w:r>
        <w:rPr>
          <w:rFonts w:ascii="Arial" w:hAnsi="Arial" w:cs="Arial"/>
        </w:rPr>
        <w:t>36.377,60 eura</w:t>
      </w:r>
      <w:r w:rsidRPr="00F61A88">
        <w:rPr>
          <w:rFonts w:ascii="Arial" w:hAnsi="Arial" w:cs="Arial"/>
        </w:rPr>
        <w:t xml:space="preserve">. </w:t>
      </w:r>
    </w:p>
    <w:p w14:paraId="37FF97CF" w14:textId="77777777" w:rsidR="00183DB3" w:rsidRDefault="00183DB3" w:rsidP="00183DB3">
      <w:pPr>
        <w:pStyle w:val="NoSpacing"/>
        <w:jc w:val="both"/>
        <w:rPr>
          <w:rFonts w:ascii="Arial" w:hAnsi="Arial" w:cs="Arial"/>
        </w:rPr>
      </w:pPr>
    </w:p>
    <w:p w14:paraId="636FC50D" w14:textId="77777777" w:rsidR="00183DB3" w:rsidRPr="00F61A88" w:rsidRDefault="00183DB3" w:rsidP="00183DB3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61A88">
        <w:rPr>
          <w:rFonts w:ascii="Arial" w:hAnsi="Arial" w:cs="Arial"/>
        </w:rPr>
        <w:t>kupno o</w:t>
      </w:r>
      <w:r>
        <w:rPr>
          <w:rFonts w:ascii="Arial" w:hAnsi="Arial" w:cs="Arial"/>
        </w:rPr>
        <w:t>stvareni višak/manjak u eurima, po izvorima na kraju 2023. godine iznosi</w:t>
      </w:r>
      <w:r w:rsidRPr="00F61A88">
        <w:rPr>
          <w:rFonts w:ascii="Arial" w:hAnsi="Arial" w:cs="Arial"/>
        </w:rPr>
        <w:t>:</w:t>
      </w:r>
    </w:p>
    <w:p w14:paraId="51E7704B" w14:textId="77777777" w:rsidR="00183DB3" w:rsidRDefault="00183DB3" w:rsidP="00183DB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>1100</w:t>
      </w:r>
      <w:r w:rsidRPr="00F61A8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-105.663,09</w:t>
      </w:r>
    </w:p>
    <w:p w14:paraId="36CBCEA7" w14:textId="77777777" w:rsidR="00183DB3" w:rsidRDefault="00183DB3" w:rsidP="00183DB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5200</w:t>
      </w:r>
      <w:r>
        <w:rPr>
          <w:rFonts w:ascii="Arial" w:hAnsi="Arial" w:cs="Arial"/>
        </w:rPr>
        <w:tab/>
        <w:t xml:space="preserve"> -57.991,60</w:t>
      </w:r>
    </w:p>
    <w:p w14:paraId="43C3BB9A" w14:textId="77777777" w:rsidR="00183DB3" w:rsidRPr="00F61A88" w:rsidRDefault="00183DB3" w:rsidP="00183DB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3100</w:t>
      </w:r>
      <w:r>
        <w:rPr>
          <w:rFonts w:ascii="Arial" w:hAnsi="Arial" w:cs="Arial"/>
        </w:rPr>
        <w:tab/>
        <w:t xml:space="preserve"> +6.598,50</w:t>
      </w:r>
    </w:p>
    <w:p w14:paraId="4700E21B" w14:textId="77777777" w:rsidR="00183DB3" w:rsidRDefault="00183DB3" w:rsidP="00183DB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>4400</w:t>
      </w:r>
      <w:r w:rsidRPr="00F61A8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+134.319,90</w:t>
      </w:r>
    </w:p>
    <w:p w14:paraId="07EEF383" w14:textId="77777777" w:rsidR="00183DB3" w:rsidRDefault="00183DB3" w:rsidP="00183DB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5760</w:t>
      </w:r>
      <w:r>
        <w:rPr>
          <w:rFonts w:ascii="Arial" w:hAnsi="Arial" w:cs="Arial"/>
        </w:rPr>
        <w:tab/>
        <w:t xml:space="preserve"> +7.463,77</w:t>
      </w:r>
    </w:p>
    <w:p w14:paraId="7500A9ED" w14:textId="77777777" w:rsidR="00183DB3" w:rsidRDefault="00183DB3" w:rsidP="00183DB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5730</w:t>
      </w:r>
      <w:r>
        <w:rPr>
          <w:rFonts w:ascii="Arial" w:hAnsi="Arial" w:cs="Arial"/>
        </w:rPr>
        <w:tab/>
        <w:t xml:space="preserve"> -2.355,55</w:t>
      </w:r>
    </w:p>
    <w:p w14:paraId="3583D1EC" w14:textId="77777777" w:rsidR="00183DB3" w:rsidRDefault="00183DB3" w:rsidP="00183DB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9440</w:t>
      </w:r>
      <w:r>
        <w:rPr>
          <w:rFonts w:ascii="Arial" w:hAnsi="Arial" w:cs="Arial"/>
        </w:rPr>
        <w:tab/>
        <w:t xml:space="preserve"> -2.171,66</w:t>
      </w:r>
    </w:p>
    <w:p w14:paraId="1D192912" w14:textId="77777777" w:rsidR="00183DB3" w:rsidRDefault="00183DB3" w:rsidP="00183DB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9573</w:t>
      </w:r>
      <w:r>
        <w:rPr>
          <w:rFonts w:ascii="Arial" w:hAnsi="Arial" w:cs="Arial"/>
        </w:rPr>
        <w:tab/>
        <w:t xml:space="preserve"> -14,42</w:t>
      </w:r>
    </w:p>
    <w:p w14:paraId="69496550" w14:textId="77777777" w:rsidR="00183DB3" w:rsidRPr="00183DB3" w:rsidRDefault="00183DB3" w:rsidP="00183DB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9576</w:t>
      </w:r>
      <w:r>
        <w:rPr>
          <w:rFonts w:ascii="Arial" w:hAnsi="Arial" w:cs="Arial"/>
        </w:rPr>
        <w:tab/>
        <w:t xml:space="preserve"> +10.565,23</w:t>
      </w:r>
    </w:p>
    <w:p w14:paraId="3FC09CBB" w14:textId="77777777" w:rsidR="00183DB3" w:rsidRPr="009438F1" w:rsidRDefault="00183DB3" w:rsidP="00183DB3">
      <w:pPr>
        <w:pStyle w:val="NoSpacing"/>
        <w:jc w:val="center"/>
        <w:rPr>
          <w:rFonts w:ascii="Arial" w:hAnsi="Arial" w:cs="Arial"/>
          <w:b/>
        </w:rPr>
      </w:pPr>
      <w:r w:rsidRPr="009438F1">
        <w:rPr>
          <w:rFonts w:ascii="Arial" w:hAnsi="Arial" w:cs="Arial"/>
          <w:b/>
        </w:rPr>
        <w:t>IV.</w:t>
      </w:r>
    </w:p>
    <w:p w14:paraId="5B4996A3" w14:textId="77777777" w:rsidR="00183DB3" w:rsidRPr="00F61A88" w:rsidRDefault="00183DB3" w:rsidP="00183DB3">
      <w:pPr>
        <w:pStyle w:val="NoSpacing"/>
        <w:ind w:firstLine="708"/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>S 31.12.20</w:t>
      </w:r>
      <w:r>
        <w:rPr>
          <w:rFonts w:ascii="Arial" w:hAnsi="Arial" w:cs="Arial"/>
        </w:rPr>
        <w:t>23</w:t>
      </w:r>
      <w:r w:rsidRPr="00F61A88">
        <w:rPr>
          <w:rFonts w:ascii="Arial" w:hAnsi="Arial" w:cs="Arial"/>
        </w:rPr>
        <w:t xml:space="preserve">. godine izvršena je korekcija rezultata na način da je višak prihoda poslovanja izvora </w:t>
      </w:r>
      <w:r>
        <w:rPr>
          <w:rFonts w:ascii="Arial" w:hAnsi="Arial" w:cs="Arial"/>
        </w:rPr>
        <w:t>5200</w:t>
      </w:r>
      <w:r w:rsidRPr="00F61A88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13.691,91 euro</w:t>
      </w:r>
      <w:r w:rsidRPr="00F61A88">
        <w:rPr>
          <w:rFonts w:ascii="Arial" w:hAnsi="Arial" w:cs="Arial"/>
        </w:rPr>
        <w:t xml:space="preserve"> pokrio manjak prihoda od </w:t>
      </w:r>
      <w:r>
        <w:rPr>
          <w:rFonts w:ascii="Arial" w:hAnsi="Arial" w:cs="Arial"/>
        </w:rPr>
        <w:t xml:space="preserve">nefinancijske </w:t>
      </w:r>
      <w:r w:rsidRPr="00F61A88">
        <w:rPr>
          <w:rFonts w:ascii="Arial" w:hAnsi="Arial" w:cs="Arial"/>
        </w:rPr>
        <w:t>imovine</w:t>
      </w:r>
      <w:r>
        <w:rPr>
          <w:rFonts w:ascii="Arial" w:hAnsi="Arial" w:cs="Arial"/>
        </w:rPr>
        <w:t xml:space="preserve"> izvora 5200 u iznosu od 13.691,91 euro. Također je višak prihoda poslovanja izvora 1100 u iznosu od 328.165,52 eura pokrio manjak prihoda od financijske imovine izvora 1100 u iznosu od 328.165,52 eura</w:t>
      </w:r>
      <w:r w:rsidRPr="00F61A88">
        <w:rPr>
          <w:rFonts w:ascii="Arial" w:hAnsi="Arial" w:cs="Arial"/>
        </w:rPr>
        <w:t>. Dječji vrtić Rijeka tijekom godine namjenske prihode za pokriće izdataka glavnice kredita knjiži na prihode poslovanja (671), te se ovim izvršila korekcija.</w:t>
      </w:r>
      <w:r>
        <w:rPr>
          <w:rFonts w:ascii="Arial" w:hAnsi="Arial" w:cs="Arial"/>
        </w:rPr>
        <w:t xml:space="preserve"> Također je manjak prihoda od nefinancijske imovine u iznosu od 99.946,05 eura izvora 1100 </w:t>
      </w:r>
      <w:proofErr w:type="spellStart"/>
      <w:r>
        <w:rPr>
          <w:rFonts w:ascii="Arial" w:hAnsi="Arial" w:cs="Arial"/>
        </w:rPr>
        <w:t>preknjižen</w:t>
      </w:r>
      <w:proofErr w:type="spellEnd"/>
      <w:r>
        <w:rPr>
          <w:rFonts w:ascii="Arial" w:hAnsi="Arial" w:cs="Arial"/>
        </w:rPr>
        <w:t xml:space="preserve"> na manjak prihoda poslovanja istog izvora, budući da će se prihodi za pokriće ovog manjka knjižiti na prihode poslovanja u 2024 godini. </w:t>
      </w:r>
    </w:p>
    <w:p w14:paraId="3124C9DA" w14:textId="77777777" w:rsidR="00183DB3" w:rsidRPr="009438F1" w:rsidRDefault="00183DB3" w:rsidP="00183DB3">
      <w:pPr>
        <w:pStyle w:val="NoSpacing"/>
        <w:jc w:val="center"/>
        <w:rPr>
          <w:rFonts w:ascii="Arial" w:hAnsi="Arial" w:cs="Arial"/>
          <w:b/>
        </w:rPr>
      </w:pPr>
      <w:r w:rsidRPr="009438F1">
        <w:rPr>
          <w:rFonts w:ascii="Arial" w:hAnsi="Arial" w:cs="Arial"/>
          <w:b/>
        </w:rPr>
        <w:t>V.</w:t>
      </w:r>
    </w:p>
    <w:p w14:paraId="6B60737B" w14:textId="77777777" w:rsidR="00183DB3" w:rsidRDefault="00183DB3" w:rsidP="00183DB3">
      <w:pPr>
        <w:pStyle w:val="NoSpacing"/>
        <w:ind w:firstLine="708"/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>S 31.12.20</w:t>
      </w:r>
      <w:r>
        <w:rPr>
          <w:rFonts w:ascii="Arial" w:hAnsi="Arial" w:cs="Arial"/>
        </w:rPr>
        <w:t>23</w:t>
      </w:r>
      <w:r w:rsidRPr="00F61A88">
        <w:rPr>
          <w:rFonts w:ascii="Arial" w:hAnsi="Arial" w:cs="Arial"/>
        </w:rPr>
        <w:t xml:space="preserve">. godine izvršena je korekcija rezultata na način da je </w:t>
      </w:r>
      <w:r>
        <w:rPr>
          <w:rFonts w:ascii="Arial" w:hAnsi="Arial" w:cs="Arial"/>
        </w:rPr>
        <w:t xml:space="preserve">višak prihoda poslovanja izvora 4400 pokrio manjak prihoda od nefinancijske imovine izvora 4400 u iznosu 63.609,40 eura. Višak prihoda izvora 5760 pokrio je manjak prihoda od nefinancijske imovine izvora 5760 u iznosu od 2.792,50 eura. Višak prihoda poslovanja izvora 6200 u iznosu od 2.229,73 eura pokrio je manjak prihoda od nefinancijske imovine izvora 6200 u iznosu od 2.229,73 eura. Preneseni višak izvora 9310 pokrio je manjak prihoda nefinancijske imovine u iznosu od 16.691,94 eura izvora 9310. Preneseni višak izvora 9440 pokrio je manjak prihoda od nefinancijske imovine izvora 9440 u iznosu od 26.269,13 eura. Preneseni višak izvora 9576 pokrio je manjak prihoda od nefinancijske imovine izvora 9576 u iznosu od 2.000 eura. </w:t>
      </w:r>
    </w:p>
    <w:p w14:paraId="6E3B13DE" w14:textId="77777777" w:rsidR="00183DB3" w:rsidRDefault="00183DB3" w:rsidP="00183DB3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Također, višak prihoda poslovanja izvora 4400 u ukupnom iznosu od 4.541,63 eura pokrio je </w:t>
      </w:r>
      <w:proofErr w:type="spellStart"/>
      <w:r>
        <w:rPr>
          <w:rFonts w:ascii="Arial" w:hAnsi="Arial" w:cs="Arial"/>
        </w:rPr>
        <w:t>manak</w:t>
      </w:r>
      <w:proofErr w:type="spellEnd"/>
      <w:r>
        <w:rPr>
          <w:rFonts w:ascii="Arial" w:hAnsi="Arial" w:cs="Arial"/>
        </w:rPr>
        <w:t xml:space="preserve"> prihoda poslovanja izvora 5730 u iznosu od 2.355,55 eura, manjak prihoda izvora 9440 u iznosu od 2.171,66 eura, te manjak prihoda izvora 9573 u iznosu od 14,42 eura. </w:t>
      </w:r>
    </w:p>
    <w:p w14:paraId="6B7611EC" w14:textId="77777777" w:rsidR="00183DB3" w:rsidRPr="006A7794" w:rsidRDefault="00183DB3" w:rsidP="00183DB3">
      <w:pPr>
        <w:pStyle w:val="NoSpacing"/>
        <w:jc w:val="center"/>
        <w:rPr>
          <w:rFonts w:ascii="Arial" w:hAnsi="Arial" w:cs="Arial"/>
          <w:b/>
        </w:rPr>
      </w:pPr>
      <w:r w:rsidRPr="006A7794">
        <w:rPr>
          <w:rFonts w:ascii="Arial" w:hAnsi="Arial" w:cs="Arial"/>
          <w:b/>
        </w:rPr>
        <w:t>VI.</w:t>
      </w:r>
    </w:p>
    <w:p w14:paraId="2B9A88B1" w14:textId="77777777" w:rsidR="00183DB3" w:rsidRDefault="00183DB3" w:rsidP="00183D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Nakon svih korekcija ukupni manjak u iznosu od 9.248,92 eura sastoji se od viška/manjka po izvorima:</w:t>
      </w:r>
    </w:p>
    <w:p w14:paraId="627AAED0" w14:textId="77777777" w:rsidR="00183DB3" w:rsidRDefault="00183DB3" w:rsidP="00183DB3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-105.663,09</w:t>
      </w:r>
    </w:p>
    <w:p w14:paraId="17914A77" w14:textId="77777777" w:rsidR="00183DB3" w:rsidRDefault="00183DB3" w:rsidP="00183DB3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5200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-57.991,60</w:t>
      </w:r>
    </w:p>
    <w:p w14:paraId="3BE27619" w14:textId="77777777" w:rsidR="00183DB3" w:rsidRDefault="00183DB3" w:rsidP="00183DB3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3100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+6.598,50</w:t>
      </w:r>
    </w:p>
    <w:p w14:paraId="79D95FC4" w14:textId="77777777" w:rsidR="00183DB3" w:rsidRDefault="00183DB3" w:rsidP="00183DB3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4400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+129.778,27</w:t>
      </w:r>
    </w:p>
    <w:p w14:paraId="233BD55F" w14:textId="77777777" w:rsidR="00183DB3" w:rsidRDefault="00183DB3" w:rsidP="00183DB3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5760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+7.463,77</w:t>
      </w:r>
    </w:p>
    <w:p w14:paraId="49755808" w14:textId="77777777" w:rsidR="00183DB3" w:rsidRPr="00183DB3" w:rsidRDefault="00183DB3" w:rsidP="00183DB3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9576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+10.565,23</w:t>
      </w:r>
    </w:p>
    <w:p w14:paraId="35BEFF6D" w14:textId="77777777" w:rsidR="004530C9" w:rsidRDefault="004530C9" w:rsidP="00183DB3">
      <w:pPr>
        <w:pStyle w:val="NoSpacing"/>
        <w:jc w:val="center"/>
        <w:rPr>
          <w:rFonts w:ascii="Arial" w:hAnsi="Arial" w:cs="Arial"/>
          <w:b/>
        </w:rPr>
      </w:pPr>
    </w:p>
    <w:p w14:paraId="7B59CE3D" w14:textId="77777777" w:rsidR="00183DB3" w:rsidRPr="009438F1" w:rsidRDefault="00183DB3" w:rsidP="00183DB3">
      <w:pPr>
        <w:pStyle w:val="NoSpacing"/>
        <w:jc w:val="center"/>
        <w:rPr>
          <w:rFonts w:ascii="Arial" w:hAnsi="Arial" w:cs="Arial"/>
          <w:b/>
        </w:rPr>
      </w:pPr>
      <w:r w:rsidRPr="009438F1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9438F1">
        <w:rPr>
          <w:rFonts w:ascii="Arial" w:hAnsi="Arial" w:cs="Arial"/>
          <w:b/>
        </w:rPr>
        <w:t>.</w:t>
      </w:r>
    </w:p>
    <w:p w14:paraId="3F49EB9A" w14:textId="77777777" w:rsidR="00183DB3" w:rsidRDefault="00183DB3" w:rsidP="00183DB3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>Manjak prihoda izvora 1100</w:t>
      </w:r>
      <w:r>
        <w:rPr>
          <w:rFonts w:ascii="Arial" w:hAnsi="Arial" w:cs="Arial"/>
        </w:rPr>
        <w:t xml:space="preserve"> u iznosu od 105.663,09 eura</w:t>
      </w:r>
      <w:r w:rsidRPr="00F61A88">
        <w:rPr>
          <w:rFonts w:ascii="Arial" w:hAnsi="Arial" w:cs="Arial"/>
        </w:rPr>
        <w:t xml:space="preserve"> pokrit će se namjenskim prihodima iz proračuna tijekom siječnja 202</w:t>
      </w:r>
      <w:r>
        <w:rPr>
          <w:rFonts w:ascii="Arial" w:hAnsi="Arial" w:cs="Arial"/>
        </w:rPr>
        <w:t>4</w:t>
      </w:r>
      <w:r w:rsidRPr="00F61A88">
        <w:rPr>
          <w:rFonts w:ascii="Arial" w:hAnsi="Arial" w:cs="Arial"/>
        </w:rPr>
        <w:t xml:space="preserve">. godine. </w:t>
      </w:r>
    </w:p>
    <w:p w14:paraId="11E04D16" w14:textId="77777777" w:rsidR="00183DB3" w:rsidRDefault="00183DB3" w:rsidP="00183DB3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Manjak prihoda izvora 5200 u iznosu od 57.991,60 eura pokrit će se namjenskim prihodima iz proračuna tijekom siječnja 2024. godine.</w:t>
      </w:r>
    </w:p>
    <w:p w14:paraId="64FA0C2C" w14:textId="77777777" w:rsidR="00183DB3" w:rsidRPr="00F61A88" w:rsidRDefault="00183DB3" w:rsidP="00183DB3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Višak prihoda izvora 3100 u iznosu od 6.598,50 eura, te višak prihoda izvora 4400 u iznosu od 129.778,27 eura utrošit će se tijekom 2024. godine kako slijedi u točki VIII.</w:t>
      </w:r>
    </w:p>
    <w:p w14:paraId="67B1E340" w14:textId="77777777" w:rsidR="00183DB3" w:rsidRPr="00183DB3" w:rsidRDefault="00183DB3" w:rsidP="00183DB3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Višak</w:t>
      </w:r>
      <w:r w:rsidRPr="00F61A88">
        <w:rPr>
          <w:rFonts w:ascii="Arial" w:hAnsi="Arial" w:cs="Arial"/>
        </w:rPr>
        <w:t xml:space="preserve"> prihoda izvora </w:t>
      </w:r>
      <w:r>
        <w:rPr>
          <w:rFonts w:ascii="Arial" w:hAnsi="Arial" w:cs="Arial"/>
        </w:rPr>
        <w:t>5760</w:t>
      </w:r>
      <w:r w:rsidRPr="00F61A88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7.463,77 eura</w:t>
      </w:r>
      <w:r w:rsidRPr="00F61A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 višak izvora 9576 u iznosu od 10.565,23 eura </w:t>
      </w:r>
      <w:r w:rsidRPr="00F61A88">
        <w:rPr>
          <w:rFonts w:ascii="Arial" w:hAnsi="Arial" w:cs="Arial"/>
        </w:rPr>
        <w:t>rezervira se za namjenu za koju je i dobiven.</w:t>
      </w:r>
      <w:bookmarkStart w:id="0" w:name="_Hlk62473362"/>
    </w:p>
    <w:bookmarkEnd w:id="0"/>
    <w:p w14:paraId="2E680457" w14:textId="77777777" w:rsidR="00183DB3" w:rsidRDefault="00183DB3" w:rsidP="00183DB3">
      <w:pPr>
        <w:pStyle w:val="NoSpacing"/>
        <w:jc w:val="center"/>
        <w:rPr>
          <w:rFonts w:ascii="Arial" w:hAnsi="Arial" w:cs="Arial"/>
          <w:b/>
          <w:bCs/>
        </w:rPr>
      </w:pPr>
      <w:r w:rsidRPr="00142D33">
        <w:rPr>
          <w:rFonts w:ascii="Arial" w:hAnsi="Arial" w:cs="Arial"/>
          <w:b/>
          <w:bCs/>
        </w:rPr>
        <w:t>VII</w:t>
      </w:r>
      <w:r>
        <w:rPr>
          <w:rFonts w:ascii="Arial" w:hAnsi="Arial" w:cs="Arial"/>
          <w:b/>
          <w:bCs/>
        </w:rPr>
        <w:t>I</w:t>
      </w:r>
      <w:r w:rsidRPr="00142D33">
        <w:rPr>
          <w:rFonts w:ascii="Arial" w:hAnsi="Arial" w:cs="Arial"/>
          <w:b/>
          <w:bCs/>
        </w:rPr>
        <w:t>.</w:t>
      </w:r>
    </w:p>
    <w:p w14:paraId="677B3B45" w14:textId="77777777" w:rsidR="00183DB3" w:rsidRPr="00C94C38" w:rsidRDefault="00183DB3" w:rsidP="00183DB3">
      <w:pPr>
        <w:pStyle w:val="NoSpacing"/>
        <w:ind w:firstLine="360"/>
        <w:jc w:val="both"/>
        <w:rPr>
          <w:rFonts w:ascii="Arial" w:hAnsi="Arial" w:cs="Arial"/>
        </w:rPr>
      </w:pPr>
      <w:r w:rsidRPr="00C94C38">
        <w:rPr>
          <w:rFonts w:ascii="Arial" w:hAnsi="Arial" w:cs="Arial"/>
        </w:rPr>
        <w:t>Višak izvora 3100 u iznosu od 6.598,50 eura, te izvora 4400 u iznosu od 129.778,27 eura (ukupno 136.376,77 eura) utrošit će se kako slijedi:</w:t>
      </w:r>
    </w:p>
    <w:p w14:paraId="7D9DB2B6" w14:textId="77777777" w:rsidR="00183DB3" w:rsidRPr="00C94C38" w:rsidRDefault="00183DB3" w:rsidP="00183DB3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C94C38">
        <w:rPr>
          <w:rFonts w:ascii="Arial" w:hAnsi="Arial" w:cs="Arial"/>
        </w:rPr>
        <w:t>Dostavno vozilo za prijevoz robe (PPO Potok) u iznosu od 26.500 eura</w:t>
      </w:r>
    </w:p>
    <w:p w14:paraId="25DDD87F" w14:textId="77777777" w:rsidR="00183DB3" w:rsidRPr="00C94C38" w:rsidRDefault="00183DB3" w:rsidP="00183DB3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C94C38">
        <w:rPr>
          <w:rFonts w:ascii="Arial" w:hAnsi="Arial" w:cs="Arial"/>
        </w:rPr>
        <w:t xml:space="preserve">Namještaj za odgojne skupine, garderobni ormari i uredski </w:t>
      </w:r>
      <w:proofErr w:type="spellStart"/>
      <w:r w:rsidRPr="00C94C38">
        <w:rPr>
          <w:rFonts w:ascii="Arial" w:hAnsi="Arial" w:cs="Arial"/>
        </w:rPr>
        <w:t>manještaj</w:t>
      </w:r>
      <w:proofErr w:type="spellEnd"/>
      <w:r w:rsidRPr="00C94C38">
        <w:rPr>
          <w:rFonts w:ascii="Arial" w:hAnsi="Arial" w:cs="Arial"/>
        </w:rPr>
        <w:t xml:space="preserve"> u iznosu od 46.000 eura</w:t>
      </w:r>
    </w:p>
    <w:p w14:paraId="4AC734A9" w14:textId="77777777" w:rsidR="00183DB3" w:rsidRPr="00183DB3" w:rsidRDefault="00183DB3" w:rsidP="00183DB3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C94C38">
        <w:rPr>
          <w:rFonts w:ascii="Arial" w:hAnsi="Arial" w:cs="Arial"/>
        </w:rPr>
        <w:t xml:space="preserve">Oprema za kuhinje (perilice, štednjaci, </w:t>
      </w:r>
      <w:proofErr w:type="spellStart"/>
      <w:r w:rsidRPr="00C94C38">
        <w:rPr>
          <w:rFonts w:ascii="Arial" w:hAnsi="Arial" w:cs="Arial"/>
        </w:rPr>
        <w:t>zamzivač</w:t>
      </w:r>
      <w:proofErr w:type="spellEnd"/>
      <w:r w:rsidRPr="00C94C38">
        <w:rPr>
          <w:rFonts w:ascii="Arial" w:hAnsi="Arial" w:cs="Arial"/>
        </w:rPr>
        <w:t xml:space="preserve">, sjeckalice, </w:t>
      </w:r>
      <w:proofErr w:type="spellStart"/>
      <w:r w:rsidRPr="00C94C38">
        <w:rPr>
          <w:rFonts w:ascii="Arial" w:hAnsi="Arial" w:cs="Arial"/>
        </w:rPr>
        <w:t>ljuštilice</w:t>
      </w:r>
      <w:proofErr w:type="spellEnd"/>
      <w:r w:rsidRPr="00C94C38">
        <w:rPr>
          <w:rFonts w:ascii="Arial" w:hAnsi="Arial" w:cs="Arial"/>
        </w:rPr>
        <w:t>) u iznosu od 63.876,77 eura</w:t>
      </w:r>
    </w:p>
    <w:p w14:paraId="573C1DE5" w14:textId="77777777" w:rsidR="00183DB3" w:rsidRPr="002B5D65" w:rsidRDefault="00183DB3" w:rsidP="00183DB3">
      <w:pPr>
        <w:pStyle w:val="NoSpacing"/>
        <w:ind w:left="360"/>
        <w:jc w:val="center"/>
        <w:rPr>
          <w:rFonts w:ascii="Arial" w:hAnsi="Arial" w:cs="Arial"/>
          <w:b/>
        </w:rPr>
      </w:pPr>
      <w:r w:rsidRPr="002B5D65">
        <w:rPr>
          <w:rFonts w:ascii="Arial" w:hAnsi="Arial" w:cs="Arial"/>
          <w:b/>
        </w:rPr>
        <w:t>IX</w:t>
      </w:r>
      <w:r>
        <w:rPr>
          <w:rFonts w:ascii="Arial" w:hAnsi="Arial" w:cs="Arial"/>
          <w:b/>
        </w:rPr>
        <w:t>.</w:t>
      </w:r>
    </w:p>
    <w:p w14:paraId="3853C69D" w14:textId="77777777" w:rsidR="00183DB3" w:rsidRPr="008331A2" w:rsidRDefault="00183DB3" w:rsidP="00183DB3">
      <w:pPr>
        <w:pStyle w:val="NoSpacing"/>
        <w:ind w:left="360"/>
        <w:jc w:val="both"/>
        <w:rPr>
          <w:rFonts w:ascii="Arial" w:hAnsi="Arial" w:cs="Arial"/>
        </w:rPr>
      </w:pPr>
      <w:r w:rsidRPr="008331A2">
        <w:rPr>
          <w:rFonts w:ascii="Arial" w:hAnsi="Arial" w:cs="Arial"/>
        </w:rPr>
        <w:t>Ova Odluka stupa na snagu danom donošenja.</w:t>
      </w:r>
    </w:p>
    <w:p w14:paraId="00F74882" w14:textId="77777777" w:rsidR="00183DB3" w:rsidRDefault="00183DB3" w:rsidP="00183DB3">
      <w:pPr>
        <w:pStyle w:val="NoSpacing"/>
        <w:jc w:val="both"/>
        <w:rPr>
          <w:rFonts w:ascii="Arial" w:hAnsi="Arial" w:cs="Arial"/>
        </w:rPr>
      </w:pPr>
    </w:p>
    <w:p w14:paraId="29A5640B" w14:textId="77777777" w:rsidR="00183DB3" w:rsidRDefault="00183DB3" w:rsidP="00183DB3">
      <w:pPr>
        <w:pStyle w:val="NoSpacing"/>
        <w:jc w:val="both"/>
        <w:rPr>
          <w:rFonts w:ascii="Arial" w:hAnsi="Arial" w:cs="Arial"/>
        </w:rPr>
      </w:pPr>
    </w:p>
    <w:p w14:paraId="48FBB20B" w14:textId="77777777" w:rsidR="00183DB3" w:rsidRDefault="00183DB3" w:rsidP="00183DB3">
      <w:pPr>
        <w:pStyle w:val="ListParagraph"/>
        <w:ind w:left="786"/>
        <w:rPr>
          <w:rFonts w:ascii="Arial" w:eastAsia="Times New Roman" w:hAnsi="Arial" w:cs="Arial"/>
          <w:b/>
          <w:lang w:val="pl-PL" w:eastAsia="hr-HR"/>
        </w:rPr>
      </w:pPr>
    </w:p>
    <w:p w14:paraId="7AEA303D" w14:textId="77777777" w:rsidR="009074E8" w:rsidRPr="00DB69E5" w:rsidRDefault="00DB69E5" w:rsidP="00DB69E5">
      <w:pPr>
        <w:ind w:left="426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4. </w:t>
      </w:r>
      <w:r w:rsidR="00183DB3" w:rsidRPr="00DB69E5">
        <w:rPr>
          <w:rFonts w:ascii="Arial" w:eastAsia="Times New Roman" w:hAnsi="Arial" w:cs="Arial"/>
          <w:b/>
          <w:lang w:val="pl-PL" w:eastAsia="hr-HR"/>
        </w:rPr>
        <w:t>Donošenje 1.</w:t>
      </w:r>
      <w:r w:rsidR="00466A34" w:rsidRPr="00DB69E5">
        <w:rPr>
          <w:rFonts w:ascii="Arial" w:eastAsia="Times New Roman" w:hAnsi="Arial" w:cs="Arial"/>
          <w:b/>
          <w:lang w:val="pl-PL" w:eastAsia="hr-HR"/>
        </w:rPr>
        <w:t xml:space="preserve"> </w:t>
      </w:r>
      <w:r w:rsidR="00183DB3" w:rsidRPr="00DB69E5">
        <w:rPr>
          <w:rFonts w:ascii="Arial" w:eastAsia="Times New Roman" w:hAnsi="Arial" w:cs="Arial"/>
          <w:b/>
          <w:lang w:val="pl-PL" w:eastAsia="hr-HR"/>
        </w:rPr>
        <w:t>Izmjena i dopu</w:t>
      </w:r>
      <w:r w:rsidR="009074E8" w:rsidRPr="00DB69E5">
        <w:rPr>
          <w:rFonts w:ascii="Arial" w:eastAsia="Times New Roman" w:hAnsi="Arial" w:cs="Arial"/>
          <w:b/>
          <w:lang w:val="pl-PL" w:eastAsia="hr-HR"/>
        </w:rPr>
        <w:t>na Plana nabave Dječjeg vrtića Rijeka za 2024.godinu</w:t>
      </w:r>
    </w:p>
    <w:p w14:paraId="71C231A2" w14:textId="77777777" w:rsidR="004530C9" w:rsidRDefault="004530C9" w:rsidP="004530C9">
      <w:pPr>
        <w:pStyle w:val="ListParagraph"/>
        <w:ind w:left="142" w:firstLine="850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Nakon kraće rasprave Upravno vijeće jednoglasno je donijelo</w:t>
      </w:r>
    </w:p>
    <w:p w14:paraId="41F6FACE" w14:textId="77777777" w:rsidR="004530C9" w:rsidRPr="00181ECD" w:rsidRDefault="004530C9" w:rsidP="004530C9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181ECD">
        <w:rPr>
          <w:rFonts w:ascii="Arial" w:eastAsia="Times New Roman" w:hAnsi="Arial" w:cs="Arial"/>
          <w:b/>
          <w:sz w:val="24"/>
          <w:szCs w:val="20"/>
          <w:lang w:eastAsia="hr-HR"/>
        </w:rPr>
        <w:t>O D L U K U</w:t>
      </w:r>
    </w:p>
    <w:p w14:paraId="3B007A7E" w14:textId="77777777" w:rsidR="004530C9" w:rsidRPr="00181ECD" w:rsidRDefault="004530C9" w:rsidP="004530C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  <w:r w:rsidRPr="00181ECD">
        <w:rPr>
          <w:rFonts w:ascii="Arial" w:eastAsia="Times New Roman" w:hAnsi="Arial" w:cs="Arial"/>
          <w:b/>
          <w:lang w:eastAsia="hr-HR"/>
        </w:rPr>
        <w:t>Usvaja</w:t>
      </w:r>
      <w:r>
        <w:rPr>
          <w:rFonts w:ascii="Arial" w:eastAsia="Times New Roman" w:hAnsi="Arial" w:cs="Arial"/>
          <w:b/>
          <w:lang w:eastAsia="hr-HR"/>
        </w:rPr>
        <w:t>ju</w:t>
      </w:r>
      <w:r w:rsidRPr="00181ECD">
        <w:rPr>
          <w:rFonts w:ascii="Arial" w:eastAsia="Times New Roman" w:hAnsi="Arial" w:cs="Arial"/>
          <w:b/>
          <w:lang w:eastAsia="hr-HR"/>
        </w:rPr>
        <w:t xml:space="preserve"> se </w:t>
      </w:r>
      <w:r>
        <w:rPr>
          <w:rFonts w:ascii="Arial" w:eastAsia="Times New Roman" w:hAnsi="Arial" w:cs="Arial"/>
          <w:b/>
          <w:lang w:eastAsia="hr-HR"/>
        </w:rPr>
        <w:t>i donose 1. Izmjene i dopune</w:t>
      </w:r>
      <w:r w:rsidRPr="00181ECD">
        <w:rPr>
          <w:rFonts w:ascii="Arial" w:eastAsia="Times New Roman" w:hAnsi="Arial" w:cs="Arial"/>
          <w:b/>
          <w:lang w:eastAsia="hr-HR"/>
        </w:rPr>
        <w:t xml:space="preserve"> Plan</w:t>
      </w:r>
      <w:r>
        <w:rPr>
          <w:rFonts w:ascii="Arial" w:eastAsia="Times New Roman" w:hAnsi="Arial" w:cs="Arial"/>
          <w:b/>
          <w:lang w:eastAsia="hr-HR"/>
        </w:rPr>
        <w:t>a</w:t>
      </w:r>
      <w:r w:rsidRPr="00181ECD">
        <w:rPr>
          <w:rFonts w:ascii="Arial" w:eastAsia="Times New Roman" w:hAnsi="Arial" w:cs="Arial"/>
          <w:b/>
          <w:lang w:eastAsia="hr-HR"/>
        </w:rPr>
        <w:t xml:space="preserve"> nabave Dječjeg vrtića Rijeka za 202</w:t>
      </w:r>
      <w:r>
        <w:rPr>
          <w:rFonts w:ascii="Arial" w:eastAsia="Times New Roman" w:hAnsi="Arial" w:cs="Arial"/>
          <w:b/>
          <w:lang w:eastAsia="hr-HR"/>
        </w:rPr>
        <w:t>4</w:t>
      </w:r>
      <w:r w:rsidRPr="00181ECD">
        <w:rPr>
          <w:rFonts w:ascii="Arial" w:eastAsia="Times New Roman" w:hAnsi="Arial" w:cs="Arial"/>
          <w:b/>
          <w:lang w:eastAsia="hr-HR"/>
        </w:rPr>
        <w:t>. godinu.</w:t>
      </w:r>
    </w:p>
    <w:p w14:paraId="1C67FC75" w14:textId="77777777" w:rsidR="004530C9" w:rsidRDefault="004530C9" w:rsidP="004530C9"/>
    <w:p w14:paraId="5C4CCF52" w14:textId="77777777" w:rsidR="004530C9" w:rsidRDefault="004530C9" w:rsidP="004530C9">
      <w:pPr>
        <w:pStyle w:val="ListParagraph"/>
        <w:ind w:left="142"/>
        <w:jc w:val="center"/>
        <w:rPr>
          <w:rFonts w:ascii="Arial" w:eastAsia="Times New Roman" w:hAnsi="Arial" w:cs="Arial"/>
          <w:lang w:val="pl-PL" w:eastAsia="hr-HR"/>
        </w:rPr>
      </w:pPr>
    </w:p>
    <w:p w14:paraId="09BA6D2F" w14:textId="77777777" w:rsidR="00466A34" w:rsidRPr="00183DB3" w:rsidRDefault="00466A34" w:rsidP="00183DB3">
      <w:pPr>
        <w:pStyle w:val="ListParagraph"/>
        <w:ind w:left="786"/>
        <w:jc w:val="both"/>
        <w:rPr>
          <w:rFonts w:ascii="Arial" w:eastAsia="Times New Roman" w:hAnsi="Arial" w:cs="Arial"/>
          <w:lang w:val="pl-PL" w:eastAsia="hr-HR"/>
        </w:rPr>
      </w:pPr>
    </w:p>
    <w:p w14:paraId="4FFB693B" w14:textId="77777777" w:rsidR="00876127" w:rsidRPr="00DB69E5" w:rsidRDefault="009074E8" w:rsidP="00DB69E5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DB69E5">
        <w:rPr>
          <w:rFonts w:ascii="Arial" w:eastAsia="Times New Roman" w:hAnsi="Arial" w:cs="Arial"/>
          <w:b/>
          <w:lang w:val="pl-PL" w:eastAsia="hr-HR"/>
        </w:rPr>
        <w:t>Donošenje Pravilnika o izmjeni i dopuni Pravilnika o upisu djece u Dječji vrtić Rijeka</w:t>
      </w:r>
      <w:r w:rsidR="00876127" w:rsidRPr="00DB69E5">
        <w:rPr>
          <w:rFonts w:ascii="Arial" w:eastAsia="Times New Roman" w:hAnsi="Arial" w:cs="Arial"/>
          <w:b/>
          <w:lang w:val="pl-PL" w:eastAsia="hr-HR"/>
        </w:rPr>
        <w:t xml:space="preserve"> </w:t>
      </w:r>
    </w:p>
    <w:p w14:paraId="65C0013B" w14:textId="77777777" w:rsidR="000863C6" w:rsidRDefault="000863C6" w:rsidP="006B05D5">
      <w:pPr>
        <w:pStyle w:val="ListParagraph"/>
        <w:ind w:left="0" w:firstLine="708"/>
        <w:jc w:val="both"/>
        <w:rPr>
          <w:rFonts w:ascii="Arial" w:eastAsia="Times New Roman" w:hAnsi="Arial" w:cs="Arial"/>
          <w:lang w:val="pl-PL" w:eastAsia="hr-HR"/>
        </w:rPr>
      </w:pPr>
    </w:p>
    <w:p w14:paraId="6DEC01C6" w14:textId="54268B6F" w:rsidR="006B05D5" w:rsidRDefault="006B05D5" w:rsidP="006B05D5">
      <w:pPr>
        <w:pStyle w:val="ListParagraph"/>
        <w:ind w:left="0" w:firstLine="708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ab/>
        <w:t xml:space="preserve">Upravno vijeće jednoglasno je donijelo sljedeću </w:t>
      </w:r>
    </w:p>
    <w:p w14:paraId="120D0949" w14:textId="77777777" w:rsidR="006B05D5" w:rsidRDefault="006B05D5" w:rsidP="006B05D5">
      <w:pPr>
        <w:pStyle w:val="ListParagraph"/>
        <w:ind w:left="0"/>
        <w:jc w:val="center"/>
        <w:rPr>
          <w:rFonts w:ascii="Arial" w:eastAsia="Times New Roman" w:hAnsi="Arial" w:cs="Arial"/>
          <w:lang w:val="pl-PL" w:eastAsia="hr-HR"/>
        </w:rPr>
      </w:pPr>
    </w:p>
    <w:p w14:paraId="1929EED8" w14:textId="77777777" w:rsidR="006B05D5" w:rsidRDefault="006B05D5" w:rsidP="006B05D5">
      <w:pPr>
        <w:pStyle w:val="ListParagraph"/>
        <w:ind w:left="0"/>
        <w:jc w:val="center"/>
        <w:rPr>
          <w:rFonts w:ascii="Arial" w:eastAsia="Times New Roman" w:hAnsi="Arial" w:cs="Arial"/>
          <w:b/>
          <w:lang w:val="pl-PL" w:eastAsia="hr-HR"/>
        </w:rPr>
      </w:pPr>
      <w:r w:rsidRPr="006B05D5">
        <w:rPr>
          <w:rFonts w:ascii="Arial" w:eastAsia="Times New Roman" w:hAnsi="Arial" w:cs="Arial"/>
          <w:b/>
          <w:lang w:val="pl-PL" w:eastAsia="hr-HR"/>
        </w:rPr>
        <w:t>O D L U K U</w:t>
      </w:r>
    </w:p>
    <w:p w14:paraId="78BC8638" w14:textId="77777777" w:rsidR="006B05D5" w:rsidRDefault="00CE3071" w:rsidP="006B05D5">
      <w:pPr>
        <w:ind w:left="426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1. </w:t>
      </w:r>
      <w:r w:rsidR="006B05D5" w:rsidRPr="006B05D5">
        <w:rPr>
          <w:rFonts w:ascii="Arial" w:eastAsia="Times New Roman" w:hAnsi="Arial" w:cs="Arial"/>
          <w:b/>
          <w:lang w:val="pl-PL" w:eastAsia="hr-HR"/>
        </w:rPr>
        <w:t>Donosi se Pravilnik o izmjeni i dopuni Pravilnika o upisu djece u Dječji vrtić Rijeka</w:t>
      </w:r>
      <w:r w:rsidR="006B05D5">
        <w:rPr>
          <w:rFonts w:ascii="Arial" w:eastAsia="Times New Roman" w:hAnsi="Arial" w:cs="Arial"/>
          <w:b/>
          <w:lang w:val="pl-PL" w:eastAsia="hr-HR"/>
        </w:rPr>
        <w:t>.</w:t>
      </w:r>
      <w:r w:rsidR="006B05D5" w:rsidRPr="006B05D5">
        <w:rPr>
          <w:rFonts w:ascii="Arial" w:eastAsia="Times New Roman" w:hAnsi="Arial" w:cs="Arial"/>
          <w:b/>
          <w:lang w:val="pl-PL" w:eastAsia="hr-HR"/>
        </w:rPr>
        <w:t xml:space="preserve"> </w:t>
      </w:r>
    </w:p>
    <w:p w14:paraId="7376038F" w14:textId="77777777" w:rsidR="00CE3071" w:rsidRPr="00CE3071" w:rsidRDefault="00CE3071" w:rsidP="00CE3071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lang w:val="pl-PL"/>
        </w:rPr>
      </w:pPr>
      <w:r>
        <w:rPr>
          <w:rFonts w:ascii="Arial" w:eastAsia="Calibri" w:hAnsi="Arial" w:cs="Arial"/>
          <w:b/>
        </w:rPr>
        <w:t xml:space="preserve">2. </w:t>
      </w:r>
      <w:r w:rsidRPr="00CE3071">
        <w:rPr>
          <w:rFonts w:ascii="Arial" w:eastAsia="Calibri" w:hAnsi="Arial" w:cs="Arial"/>
          <w:b/>
        </w:rPr>
        <w:t>Pravilnik o upisu djece u Dječji vrtići Rijeka izvjesit će se na oglasnoj ploči Ustanove nakon čega će dan nakon dana objave stupiti na snagu.</w:t>
      </w:r>
    </w:p>
    <w:p w14:paraId="11737079" w14:textId="77777777" w:rsidR="004530C9" w:rsidRDefault="004530C9" w:rsidP="00B23801">
      <w:pPr>
        <w:jc w:val="both"/>
        <w:rPr>
          <w:rFonts w:ascii="Arial" w:eastAsia="Times New Roman" w:hAnsi="Arial" w:cs="Arial"/>
          <w:b/>
          <w:lang w:val="pl-PL" w:eastAsia="hr-HR"/>
        </w:rPr>
      </w:pPr>
    </w:p>
    <w:p w14:paraId="109C43FF" w14:textId="77777777" w:rsidR="000863C6" w:rsidRPr="004530C9" w:rsidRDefault="000863C6" w:rsidP="00B23801">
      <w:pPr>
        <w:jc w:val="both"/>
        <w:rPr>
          <w:rFonts w:ascii="Arial" w:eastAsia="Times New Roman" w:hAnsi="Arial" w:cs="Arial"/>
          <w:b/>
          <w:lang w:val="pl-PL" w:eastAsia="hr-HR"/>
        </w:rPr>
      </w:pPr>
    </w:p>
    <w:p w14:paraId="14AE9E9D" w14:textId="77777777" w:rsidR="00946AD6" w:rsidRDefault="00946AD6" w:rsidP="00DB69E5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412908">
        <w:rPr>
          <w:rFonts w:ascii="Arial" w:eastAsia="Times New Roman" w:hAnsi="Arial" w:cs="Arial"/>
          <w:b/>
          <w:lang w:val="pl-PL" w:eastAsia="hr-HR"/>
        </w:rPr>
        <w:t xml:space="preserve">Donošenje odluke o izboru kandidata po raspisanom natječaju za </w:t>
      </w:r>
      <w:r>
        <w:rPr>
          <w:rFonts w:ascii="Arial" w:eastAsia="Times New Roman" w:hAnsi="Arial" w:cs="Arial"/>
          <w:b/>
          <w:lang w:val="pl-PL" w:eastAsia="hr-HR"/>
        </w:rPr>
        <w:t>zasnivanje radnog odnosa</w:t>
      </w:r>
    </w:p>
    <w:p w14:paraId="187AD2E6" w14:textId="77777777" w:rsidR="006C7822" w:rsidRDefault="006C7822" w:rsidP="006C7822">
      <w:pPr>
        <w:spacing w:after="0" w:line="240" w:lineRule="auto"/>
        <w:jc w:val="both"/>
        <w:rPr>
          <w:rFonts w:ascii="Arial" w:eastAsia="Calibri" w:hAnsi="Arial" w:cs="Arial"/>
        </w:rPr>
      </w:pPr>
      <w:r w:rsidRPr="004C6615">
        <w:rPr>
          <w:rFonts w:ascii="Arial" w:eastAsia="Calibri" w:hAnsi="Arial" w:cs="Arial"/>
        </w:rPr>
        <w:t xml:space="preserve">Na temelju članka 26. Zakona o predškolskom odgoju i obrazovanju („Narodne novine“, broj 10/97, 107/07, 94/13, 98/19 i 57/22), Odluke o raspisivanju natječaja za radna mjesta od </w:t>
      </w:r>
      <w:r w:rsidR="000300E8">
        <w:rPr>
          <w:rFonts w:ascii="Arial" w:eastAsia="Calibri" w:hAnsi="Arial" w:cs="Arial"/>
        </w:rPr>
        <w:t>11</w:t>
      </w:r>
      <w:r w:rsidRPr="004C6615">
        <w:rPr>
          <w:rFonts w:ascii="Arial" w:eastAsia="Calibri" w:hAnsi="Arial" w:cs="Arial"/>
        </w:rPr>
        <w:t xml:space="preserve">. </w:t>
      </w:r>
      <w:r w:rsidR="000300E8">
        <w:rPr>
          <w:rFonts w:ascii="Arial" w:eastAsia="Calibri" w:hAnsi="Arial" w:cs="Arial"/>
        </w:rPr>
        <w:t>prosinca</w:t>
      </w:r>
      <w:r w:rsidRPr="004C6615">
        <w:rPr>
          <w:rFonts w:ascii="Arial" w:eastAsia="Calibri" w:hAnsi="Arial" w:cs="Arial"/>
        </w:rPr>
        <w:t xml:space="preserve"> 2023. godine, provedenih javnih natječaja za zasnivanje radnih odnosa objavljenih </w:t>
      </w:r>
      <w:r w:rsidR="000300E8">
        <w:rPr>
          <w:rFonts w:ascii="Arial" w:eastAsia="Calibri" w:hAnsi="Arial" w:cs="Arial"/>
        </w:rPr>
        <w:t>13</w:t>
      </w:r>
      <w:r w:rsidRPr="004C6615">
        <w:rPr>
          <w:rFonts w:ascii="Arial" w:eastAsia="Calibri" w:hAnsi="Arial" w:cs="Arial"/>
        </w:rPr>
        <w:t xml:space="preserve">. </w:t>
      </w:r>
      <w:r w:rsidR="000300E8">
        <w:rPr>
          <w:rFonts w:ascii="Arial" w:eastAsia="Calibri" w:hAnsi="Arial" w:cs="Arial"/>
        </w:rPr>
        <w:t>prosinca</w:t>
      </w:r>
      <w:r w:rsidRPr="004C6615">
        <w:rPr>
          <w:rFonts w:ascii="Arial" w:eastAsia="Calibri" w:hAnsi="Arial" w:cs="Arial"/>
        </w:rPr>
        <w:t xml:space="preserve"> 2023. godine i na prijedlog ravnateljice Dječjeg vrtića Rijeka Davorke Guštin, Upravno vijeće Dječjeg vrtića Rijeka</w:t>
      </w:r>
      <w:r>
        <w:rPr>
          <w:rFonts w:ascii="Arial" w:eastAsia="Calibri" w:hAnsi="Arial" w:cs="Arial"/>
        </w:rPr>
        <w:t>,</w:t>
      </w:r>
      <w:r w:rsidRPr="004C6615">
        <w:rPr>
          <w:rFonts w:ascii="Arial" w:eastAsia="Calibri" w:hAnsi="Arial" w:cs="Arial"/>
        </w:rPr>
        <w:t xml:space="preserve"> jednoglasno je donijelo</w:t>
      </w:r>
    </w:p>
    <w:p w14:paraId="3AF9934D" w14:textId="77777777" w:rsidR="006C7822" w:rsidRPr="004C6615" w:rsidRDefault="006C7822" w:rsidP="006C782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394D155" w14:textId="77777777" w:rsidR="006C7822" w:rsidRPr="004C6615" w:rsidRDefault="006C7822" w:rsidP="006C782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C6615">
        <w:rPr>
          <w:rFonts w:ascii="Arial" w:eastAsia="Calibri" w:hAnsi="Arial" w:cs="Arial"/>
          <w:b/>
        </w:rPr>
        <w:t>ODLUKU</w:t>
      </w:r>
    </w:p>
    <w:p w14:paraId="4F2F73FB" w14:textId="77777777" w:rsidR="006C7822" w:rsidRPr="004C6615" w:rsidRDefault="006C7822" w:rsidP="006C7822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8156AC" w14:textId="77777777" w:rsidR="006C7822" w:rsidRPr="008A29AA" w:rsidRDefault="006C7822" w:rsidP="002B4FF0">
      <w:pPr>
        <w:spacing w:line="240" w:lineRule="auto"/>
        <w:ind w:firstLine="348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 xml:space="preserve">Temeljem natječaja za zasnivanje radnog odnosa od dana </w:t>
      </w:r>
      <w:r>
        <w:rPr>
          <w:rFonts w:ascii="Arial" w:eastAsia="Times New Roman" w:hAnsi="Arial" w:cs="Arial"/>
          <w:b/>
          <w:lang w:eastAsia="hr-HR"/>
        </w:rPr>
        <w:t>1</w:t>
      </w:r>
      <w:r w:rsidR="0010009F">
        <w:rPr>
          <w:rFonts w:ascii="Arial" w:eastAsia="Times New Roman" w:hAnsi="Arial" w:cs="Arial"/>
          <w:b/>
          <w:lang w:eastAsia="hr-HR"/>
        </w:rPr>
        <w:t>3</w:t>
      </w:r>
      <w:r w:rsidRPr="004C6615">
        <w:rPr>
          <w:rFonts w:ascii="Arial" w:eastAsia="Times New Roman" w:hAnsi="Arial" w:cs="Arial"/>
          <w:b/>
          <w:lang w:eastAsia="hr-HR"/>
        </w:rPr>
        <w:t xml:space="preserve">. </w:t>
      </w:r>
      <w:r w:rsidR="0010009F">
        <w:rPr>
          <w:rFonts w:ascii="Arial" w:eastAsia="Times New Roman" w:hAnsi="Arial" w:cs="Arial"/>
          <w:b/>
          <w:lang w:eastAsia="hr-HR"/>
        </w:rPr>
        <w:t>prosinc</w:t>
      </w:r>
      <w:r w:rsidRPr="004C6615">
        <w:rPr>
          <w:rFonts w:ascii="Arial" w:eastAsia="Times New Roman" w:hAnsi="Arial" w:cs="Arial"/>
          <w:b/>
          <w:lang w:eastAsia="hr-HR"/>
        </w:rPr>
        <w:t>a 2023. godine, prima se u radni odnos na radno mjesto:</w:t>
      </w:r>
    </w:p>
    <w:p w14:paraId="7EE6F34D" w14:textId="77777777" w:rsidR="006C7822" w:rsidRDefault="006C7822" w:rsidP="006C7822">
      <w:pPr>
        <w:numPr>
          <w:ilvl w:val="0"/>
          <w:numId w:val="11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Stručni suradnik logoped</w:t>
      </w:r>
      <w:r w:rsidRPr="004C6615">
        <w:rPr>
          <w:rFonts w:ascii="Arial" w:eastAsia="Times New Roman" w:hAnsi="Arial" w:cs="Arial"/>
          <w:lang w:eastAsia="hr-HR"/>
        </w:rPr>
        <w:t xml:space="preserve">: 1 izvršitelj na neodređeno puno radno vrijeme </w:t>
      </w:r>
    </w:p>
    <w:p w14:paraId="7D10C39C" w14:textId="77777777" w:rsidR="002B4FF0" w:rsidRPr="002B4FF0" w:rsidRDefault="002B4FF0" w:rsidP="002B4FF0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 w:rsidRPr="002B4FF0">
        <w:rPr>
          <w:rFonts w:ascii="Arial" w:eastAsia="Times New Roman" w:hAnsi="Arial" w:cs="Arial"/>
          <w:lang w:eastAsia="hr-HR"/>
        </w:rPr>
        <w:t>Nije pristigla niti jedna prijava u roku</w:t>
      </w:r>
    </w:p>
    <w:p w14:paraId="072D3495" w14:textId="77777777" w:rsidR="006C7822" w:rsidRPr="0016363D" w:rsidRDefault="002B4FF0" w:rsidP="002B4FF0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16363D">
        <w:rPr>
          <w:rFonts w:ascii="Arial" w:eastAsia="Times New Roman" w:hAnsi="Arial" w:cs="Arial"/>
          <w:b/>
          <w:lang w:eastAsia="hr-HR"/>
        </w:rPr>
        <w:t xml:space="preserve">- natječaj se ponavlja </w:t>
      </w:r>
    </w:p>
    <w:p w14:paraId="6C46E3CF" w14:textId="77777777" w:rsidR="006C7822" w:rsidRPr="004C6615" w:rsidRDefault="006C7822" w:rsidP="006C7822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769E786D" w14:textId="77777777" w:rsidR="002B4FF0" w:rsidRDefault="006C7822" w:rsidP="006C7822">
      <w:pPr>
        <w:numPr>
          <w:ilvl w:val="0"/>
          <w:numId w:val="11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proofErr w:type="spellStart"/>
      <w:r w:rsidRPr="004C6615">
        <w:rPr>
          <w:rFonts w:ascii="Arial" w:eastAsia="Times New Roman" w:hAnsi="Arial" w:cs="Arial"/>
          <w:b/>
          <w:lang w:eastAsia="hr-HR"/>
        </w:rPr>
        <w:t>Rehabilitator</w:t>
      </w:r>
      <w:proofErr w:type="spellEnd"/>
      <w:r w:rsidRPr="004C6615">
        <w:rPr>
          <w:rFonts w:ascii="Arial" w:eastAsia="Times New Roman" w:hAnsi="Arial" w:cs="Arial"/>
          <w:b/>
          <w:lang w:eastAsia="hr-HR"/>
        </w:rPr>
        <w:t>-odgojitelj</w:t>
      </w:r>
      <w:r w:rsidRPr="004C6615">
        <w:rPr>
          <w:rFonts w:ascii="Arial" w:eastAsia="Times New Roman" w:hAnsi="Arial" w:cs="Arial"/>
          <w:lang w:eastAsia="hr-HR"/>
        </w:rPr>
        <w:t>:</w:t>
      </w:r>
    </w:p>
    <w:p w14:paraId="387EF418" w14:textId="77777777" w:rsidR="002B4FF0" w:rsidRPr="002B4FF0" w:rsidRDefault="002B4FF0" w:rsidP="002B4FF0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 w:rsidRPr="002B4FF0">
        <w:rPr>
          <w:rFonts w:ascii="Arial" w:eastAsia="Times New Roman" w:hAnsi="Arial" w:cs="Arial"/>
          <w:lang w:eastAsia="hr-HR"/>
        </w:rPr>
        <w:t>- 1 izvršitelj na neodređeno puno radno vrijeme, upražnjeno mjesto</w:t>
      </w:r>
    </w:p>
    <w:p w14:paraId="7967185A" w14:textId="77777777" w:rsidR="002B4FF0" w:rsidRPr="002B4FF0" w:rsidRDefault="00BB63EC" w:rsidP="002B4FF0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 w:rsidRPr="00BB63EC">
        <w:rPr>
          <w:rFonts w:ascii="Arial" w:eastAsia="Times New Roman" w:hAnsi="Arial" w:cs="Arial"/>
          <w:b/>
          <w:lang w:eastAsia="hr-HR"/>
        </w:rPr>
        <w:t>VEDRANA LINARDIĆ</w:t>
      </w:r>
      <w:r w:rsidRPr="002B4FF0">
        <w:rPr>
          <w:rFonts w:ascii="Arial" w:eastAsia="Times New Roman" w:hAnsi="Arial" w:cs="Arial"/>
          <w:lang w:eastAsia="hr-HR"/>
        </w:rPr>
        <w:t xml:space="preserve"> </w:t>
      </w:r>
      <w:r w:rsidR="002B4FF0" w:rsidRPr="002B4FF0">
        <w:rPr>
          <w:rFonts w:ascii="Arial" w:eastAsia="Times New Roman" w:hAnsi="Arial" w:cs="Arial"/>
          <w:lang w:eastAsia="hr-HR"/>
        </w:rPr>
        <w:t>kao osob</w:t>
      </w:r>
      <w:r w:rsidR="002B4FF0">
        <w:rPr>
          <w:rFonts w:ascii="Arial" w:eastAsia="Times New Roman" w:hAnsi="Arial" w:cs="Arial"/>
          <w:lang w:eastAsia="hr-HR"/>
        </w:rPr>
        <w:t>a</w:t>
      </w:r>
      <w:r w:rsidR="002B4FF0" w:rsidRPr="002B4FF0">
        <w:rPr>
          <w:rFonts w:ascii="Arial" w:eastAsia="Times New Roman" w:hAnsi="Arial" w:cs="Arial"/>
          <w:lang w:eastAsia="hr-HR"/>
        </w:rPr>
        <w:t xml:space="preserve"> koje ne ispunjava propisane uvjet</w:t>
      </w:r>
      <w:r w:rsidR="002B4FF0">
        <w:rPr>
          <w:rFonts w:ascii="Arial" w:eastAsia="Times New Roman" w:hAnsi="Arial" w:cs="Arial"/>
          <w:lang w:eastAsia="hr-HR"/>
        </w:rPr>
        <w:t>e, a najviše do pet (5) mjeseci</w:t>
      </w:r>
      <w:r w:rsidR="002B4FF0" w:rsidRPr="002B4FF0">
        <w:rPr>
          <w:rFonts w:ascii="Arial" w:eastAsia="Times New Roman" w:hAnsi="Arial" w:cs="Arial"/>
          <w:lang w:eastAsia="hr-HR"/>
        </w:rPr>
        <w:t xml:space="preserve"> </w:t>
      </w:r>
    </w:p>
    <w:p w14:paraId="031E3A85" w14:textId="77777777" w:rsidR="002B4FF0" w:rsidRPr="002B4FF0" w:rsidRDefault="002B4FF0" w:rsidP="002B4FF0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 w:rsidRPr="002B4FF0">
        <w:rPr>
          <w:rFonts w:ascii="Arial" w:eastAsia="Times New Roman" w:hAnsi="Arial" w:cs="Arial"/>
          <w:lang w:eastAsia="hr-HR"/>
        </w:rPr>
        <w:t>-1 izvršitelj</w:t>
      </w:r>
      <w:r>
        <w:rPr>
          <w:rFonts w:ascii="Arial" w:eastAsia="Times New Roman" w:hAnsi="Arial" w:cs="Arial"/>
          <w:lang w:eastAsia="hr-HR"/>
        </w:rPr>
        <w:t xml:space="preserve"> na određeno puno radno vrijeme:</w:t>
      </w:r>
      <w:r w:rsidRPr="002B4FF0">
        <w:rPr>
          <w:rFonts w:ascii="Arial" w:eastAsia="Times New Roman" w:hAnsi="Arial" w:cs="Arial"/>
          <w:lang w:eastAsia="hr-HR"/>
        </w:rPr>
        <w:t xml:space="preserve"> </w:t>
      </w:r>
    </w:p>
    <w:p w14:paraId="39B7C3AD" w14:textId="77777777" w:rsidR="002B4FF0" w:rsidRDefault="00BB63EC" w:rsidP="002B4FF0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 w:rsidRPr="00BB63EC">
        <w:rPr>
          <w:rFonts w:ascii="Arial" w:eastAsia="Times New Roman" w:hAnsi="Arial" w:cs="Arial"/>
          <w:b/>
          <w:lang w:eastAsia="hr-HR"/>
        </w:rPr>
        <w:t>MATEA DEJANOVIĆ JOZIĆ</w:t>
      </w:r>
      <w:r w:rsidR="002B4FF0" w:rsidRPr="002B4FF0">
        <w:rPr>
          <w:rFonts w:ascii="Arial" w:eastAsia="Times New Roman" w:hAnsi="Arial" w:cs="Arial"/>
          <w:lang w:eastAsia="hr-HR"/>
        </w:rPr>
        <w:t xml:space="preserve"> kao osob</w:t>
      </w:r>
      <w:r w:rsidR="002B4FF0">
        <w:rPr>
          <w:rFonts w:ascii="Arial" w:eastAsia="Times New Roman" w:hAnsi="Arial" w:cs="Arial"/>
          <w:lang w:eastAsia="hr-HR"/>
        </w:rPr>
        <w:t>a</w:t>
      </w:r>
      <w:r w:rsidR="002B4FF0" w:rsidRPr="002B4FF0">
        <w:rPr>
          <w:rFonts w:ascii="Arial" w:eastAsia="Times New Roman" w:hAnsi="Arial" w:cs="Arial"/>
          <w:lang w:eastAsia="hr-HR"/>
        </w:rPr>
        <w:t xml:space="preserve"> koj</w:t>
      </w:r>
      <w:r w:rsidR="002B4FF0">
        <w:rPr>
          <w:rFonts w:ascii="Arial" w:eastAsia="Times New Roman" w:hAnsi="Arial" w:cs="Arial"/>
          <w:lang w:eastAsia="hr-HR"/>
        </w:rPr>
        <w:t>a</w:t>
      </w:r>
      <w:r w:rsidR="002B4FF0" w:rsidRPr="002B4FF0">
        <w:rPr>
          <w:rFonts w:ascii="Arial" w:eastAsia="Times New Roman" w:hAnsi="Arial" w:cs="Arial"/>
          <w:lang w:eastAsia="hr-HR"/>
        </w:rPr>
        <w:t xml:space="preserve"> ne ispunjava propisane uvjete, a najviše do pet (5) mjeseci.</w:t>
      </w:r>
    </w:p>
    <w:p w14:paraId="59DAA900" w14:textId="77777777" w:rsidR="006C7822" w:rsidRDefault="002B4FF0" w:rsidP="002B4FF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Odgojitelj</w:t>
      </w:r>
      <w:r>
        <w:rPr>
          <w:rFonts w:ascii="Arial" w:eastAsia="Times New Roman" w:hAnsi="Arial" w:cs="Arial"/>
          <w:lang w:eastAsia="hr-HR"/>
        </w:rPr>
        <w:t>:</w:t>
      </w:r>
    </w:p>
    <w:p w14:paraId="34925E16" w14:textId="77777777" w:rsidR="002B4FF0" w:rsidRDefault="0016363D" w:rsidP="002B4FF0">
      <w:pPr>
        <w:pStyle w:val="ListParagraph"/>
        <w:spacing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="002B4FF0" w:rsidRPr="002B4FF0">
        <w:rPr>
          <w:rFonts w:ascii="Arial" w:eastAsia="Times New Roman" w:hAnsi="Arial" w:cs="Arial"/>
          <w:lang w:eastAsia="hr-HR"/>
        </w:rPr>
        <w:t>4 izvrš</w:t>
      </w:r>
      <w:r w:rsidR="002B4FF0">
        <w:rPr>
          <w:rFonts w:ascii="Arial" w:eastAsia="Times New Roman" w:hAnsi="Arial" w:cs="Arial"/>
          <w:lang w:eastAsia="hr-HR"/>
        </w:rPr>
        <w:t>i</w:t>
      </w:r>
      <w:r w:rsidR="002B4FF0" w:rsidRPr="002B4FF0">
        <w:rPr>
          <w:rFonts w:ascii="Arial" w:eastAsia="Times New Roman" w:hAnsi="Arial" w:cs="Arial"/>
          <w:lang w:eastAsia="hr-HR"/>
        </w:rPr>
        <w:t>telja</w:t>
      </w:r>
      <w:r w:rsidR="002B4FF0">
        <w:rPr>
          <w:rFonts w:ascii="Arial" w:eastAsia="Times New Roman" w:hAnsi="Arial" w:cs="Arial"/>
          <w:lang w:eastAsia="hr-HR"/>
        </w:rPr>
        <w:t xml:space="preserve"> na neodređeno puno radno vrijeme</w:t>
      </w:r>
      <w:r w:rsidR="002B4FF0">
        <w:rPr>
          <w:rFonts w:ascii="Arial" w:eastAsia="Times New Roman" w:hAnsi="Arial" w:cs="Arial"/>
          <w:lang w:eastAsia="hr-HR"/>
        </w:rPr>
        <w:br/>
      </w:r>
      <w:r w:rsidR="00BB63EC" w:rsidRPr="002B4FF0">
        <w:rPr>
          <w:rFonts w:ascii="Arial" w:eastAsia="Calibri" w:hAnsi="Arial" w:cs="Arial"/>
          <w:b/>
          <w:bCs/>
        </w:rPr>
        <w:t xml:space="preserve">LIDIJA ATELJ </w:t>
      </w:r>
      <w:r w:rsidR="00BB63EC" w:rsidRPr="002B4FF0">
        <w:rPr>
          <w:rFonts w:ascii="Arial" w:eastAsia="Calibri" w:hAnsi="Arial" w:cs="Arial"/>
          <w:b/>
          <w:bCs/>
        </w:rPr>
        <w:br/>
        <w:t xml:space="preserve">KARLA KRŠUL </w:t>
      </w:r>
      <w:r w:rsidR="002B4FF0" w:rsidRPr="002B4FF0">
        <w:rPr>
          <w:rFonts w:ascii="Arial" w:eastAsia="Calibri" w:hAnsi="Arial" w:cs="Arial"/>
          <w:bCs/>
        </w:rPr>
        <w:t>i</w:t>
      </w:r>
      <w:r w:rsidR="002B4FF0" w:rsidRPr="002B4FF0">
        <w:rPr>
          <w:rFonts w:ascii="Arial" w:eastAsia="Calibri" w:hAnsi="Arial" w:cs="Arial"/>
          <w:b/>
          <w:bCs/>
        </w:rPr>
        <w:t xml:space="preserve"> </w:t>
      </w:r>
      <w:r w:rsidR="002B4FF0" w:rsidRPr="002B4FF0">
        <w:rPr>
          <w:rFonts w:ascii="Arial" w:eastAsia="Calibri" w:hAnsi="Arial" w:cs="Arial"/>
          <w:b/>
          <w:bCs/>
        </w:rPr>
        <w:br/>
      </w:r>
      <w:r w:rsidR="00BB63EC">
        <w:rPr>
          <w:rFonts w:ascii="Arial" w:eastAsia="Calibri" w:hAnsi="Arial" w:cs="Arial"/>
          <w:b/>
          <w:bCs/>
        </w:rPr>
        <w:t>VLATKA PERIĆ</w:t>
      </w:r>
      <w:r w:rsidR="002B4FF0">
        <w:rPr>
          <w:rFonts w:ascii="Arial" w:eastAsia="Calibri" w:hAnsi="Arial" w:cs="Arial"/>
          <w:b/>
          <w:bCs/>
        </w:rPr>
        <w:br/>
      </w:r>
      <w:r w:rsidR="002B4FF0">
        <w:rPr>
          <w:rFonts w:ascii="Calibri" w:eastAsia="Calibri" w:hAnsi="Calibri" w:cs="Times New Roman"/>
          <w:b/>
          <w:bCs/>
        </w:rPr>
        <w:br/>
      </w:r>
      <w:r w:rsidR="002B4FF0" w:rsidRPr="002B4FF0">
        <w:rPr>
          <w:rFonts w:ascii="Arial" w:eastAsia="Calibri" w:hAnsi="Arial" w:cs="Arial"/>
          <w:b/>
          <w:bCs/>
        </w:rPr>
        <w:t xml:space="preserve">Natječaj </w:t>
      </w:r>
      <w:r w:rsidR="00BB63EC">
        <w:rPr>
          <w:rFonts w:ascii="Arial" w:eastAsia="Calibri" w:hAnsi="Arial" w:cs="Arial"/>
          <w:b/>
          <w:bCs/>
        </w:rPr>
        <w:t xml:space="preserve">  </w:t>
      </w:r>
      <w:r w:rsidR="002B4FF0" w:rsidRPr="002B4FF0">
        <w:rPr>
          <w:rFonts w:ascii="Arial" w:eastAsia="Calibri" w:hAnsi="Arial" w:cs="Arial"/>
          <w:b/>
          <w:bCs/>
        </w:rPr>
        <w:t xml:space="preserve">će </w:t>
      </w:r>
      <w:r w:rsidR="00BB63EC">
        <w:rPr>
          <w:rFonts w:ascii="Arial" w:eastAsia="Calibri" w:hAnsi="Arial" w:cs="Arial"/>
          <w:b/>
          <w:bCs/>
        </w:rPr>
        <w:t xml:space="preserve"> </w:t>
      </w:r>
      <w:r w:rsidR="002B4FF0" w:rsidRPr="002B4FF0">
        <w:rPr>
          <w:rFonts w:ascii="Arial" w:eastAsia="Calibri" w:hAnsi="Arial" w:cs="Arial"/>
          <w:b/>
          <w:bCs/>
        </w:rPr>
        <w:t xml:space="preserve">se </w:t>
      </w:r>
      <w:r w:rsidR="00BB63EC">
        <w:rPr>
          <w:rFonts w:ascii="Arial" w:eastAsia="Calibri" w:hAnsi="Arial" w:cs="Arial"/>
          <w:b/>
          <w:bCs/>
        </w:rPr>
        <w:t xml:space="preserve"> </w:t>
      </w:r>
      <w:r w:rsidR="002B4FF0" w:rsidRPr="002B4FF0">
        <w:rPr>
          <w:rFonts w:ascii="Arial" w:eastAsia="Calibri" w:hAnsi="Arial" w:cs="Arial"/>
          <w:b/>
          <w:bCs/>
        </w:rPr>
        <w:t xml:space="preserve">ponoviti </w:t>
      </w:r>
      <w:r w:rsidR="00BB63EC">
        <w:rPr>
          <w:rFonts w:ascii="Arial" w:eastAsia="Calibri" w:hAnsi="Arial" w:cs="Arial"/>
          <w:b/>
          <w:bCs/>
        </w:rPr>
        <w:t xml:space="preserve"> </w:t>
      </w:r>
      <w:r w:rsidR="002B4FF0" w:rsidRPr="002B4FF0">
        <w:rPr>
          <w:rFonts w:ascii="Arial" w:eastAsia="Calibri" w:hAnsi="Arial" w:cs="Arial"/>
          <w:b/>
          <w:bCs/>
        </w:rPr>
        <w:t xml:space="preserve">u </w:t>
      </w:r>
      <w:r w:rsidR="00BB63EC">
        <w:rPr>
          <w:rFonts w:ascii="Arial" w:eastAsia="Calibri" w:hAnsi="Arial" w:cs="Arial"/>
          <w:b/>
          <w:bCs/>
        </w:rPr>
        <w:t xml:space="preserve"> </w:t>
      </w:r>
      <w:r w:rsidR="002B4FF0" w:rsidRPr="002B4FF0">
        <w:rPr>
          <w:rFonts w:ascii="Arial" w:eastAsia="Calibri" w:hAnsi="Arial" w:cs="Arial"/>
          <w:b/>
          <w:bCs/>
        </w:rPr>
        <w:t xml:space="preserve">dijelu </w:t>
      </w:r>
      <w:r w:rsidR="00BB63EC">
        <w:rPr>
          <w:rFonts w:ascii="Arial" w:eastAsia="Calibri" w:hAnsi="Arial" w:cs="Arial"/>
          <w:b/>
          <w:bCs/>
        </w:rPr>
        <w:t xml:space="preserve"> </w:t>
      </w:r>
      <w:r w:rsidR="002B4FF0" w:rsidRPr="002B4FF0">
        <w:rPr>
          <w:rFonts w:ascii="Arial" w:eastAsia="Calibri" w:hAnsi="Arial" w:cs="Arial"/>
          <w:b/>
          <w:bCs/>
        </w:rPr>
        <w:t>za jednog (1) izvršitelja na neodređeno puno</w:t>
      </w:r>
      <w:r w:rsidR="00BB63EC">
        <w:rPr>
          <w:rFonts w:ascii="Arial" w:eastAsia="Calibri" w:hAnsi="Arial" w:cs="Arial"/>
          <w:b/>
          <w:bCs/>
        </w:rPr>
        <w:t xml:space="preserve"> </w:t>
      </w:r>
      <w:r w:rsidR="002B4FF0" w:rsidRPr="002B4FF0">
        <w:rPr>
          <w:rFonts w:ascii="Arial" w:eastAsia="Calibri" w:hAnsi="Arial" w:cs="Arial"/>
          <w:b/>
          <w:bCs/>
        </w:rPr>
        <w:t>radno vrijeme.</w:t>
      </w:r>
    </w:p>
    <w:p w14:paraId="6E3039D9" w14:textId="77777777" w:rsidR="00BB63EC" w:rsidRPr="00BB63EC" w:rsidRDefault="00BB63EC" w:rsidP="00BB63EC">
      <w:pPr>
        <w:rPr>
          <w:rFonts w:ascii="Arial" w:eastAsia="Calibri" w:hAnsi="Arial" w:cs="Arial"/>
          <w:b/>
          <w:bCs/>
        </w:rPr>
      </w:pPr>
      <w:r>
        <w:rPr>
          <w:rFonts w:ascii="Arial" w:eastAsia="Times New Roman" w:hAnsi="Arial" w:cs="Arial"/>
          <w:lang w:eastAsia="hr-HR"/>
        </w:rPr>
        <w:t xml:space="preserve">            - </w:t>
      </w:r>
      <w:r w:rsidRPr="002B4FF0">
        <w:rPr>
          <w:rFonts w:ascii="Arial" w:eastAsia="Times New Roman" w:hAnsi="Arial" w:cs="Arial"/>
          <w:lang w:eastAsia="hr-HR"/>
        </w:rPr>
        <w:t>4 izvrš</w:t>
      </w:r>
      <w:r>
        <w:rPr>
          <w:rFonts w:ascii="Arial" w:eastAsia="Times New Roman" w:hAnsi="Arial" w:cs="Arial"/>
          <w:lang w:eastAsia="hr-HR"/>
        </w:rPr>
        <w:t>i</w:t>
      </w:r>
      <w:r w:rsidRPr="002B4FF0">
        <w:rPr>
          <w:rFonts w:ascii="Arial" w:eastAsia="Times New Roman" w:hAnsi="Arial" w:cs="Arial"/>
          <w:lang w:eastAsia="hr-HR"/>
        </w:rPr>
        <w:t>telja</w:t>
      </w:r>
      <w:r>
        <w:rPr>
          <w:rFonts w:ascii="Arial" w:eastAsia="Times New Roman" w:hAnsi="Arial" w:cs="Arial"/>
          <w:lang w:eastAsia="hr-HR"/>
        </w:rPr>
        <w:t xml:space="preserve"> na neodređeno puno radno vrijeme</w:t>
      </w:r>
      <w:r>
        <w:rPr>
          <w:rFonts w:ascii="Arial" w:eastAsia="Times New Roman" w:hAnsi="Arial" w:cs="Arial"/>
          <w:lang w:eastAsia="hr-HR"/>
        </w:rPr>
        <w:br/>
      </w:r>
      <w:r w:rsidRPr="00BB63EC">
        <w:rPr>
          <w:rFonts w:ascii="Arial" w:eastAsia="Times New Roman" w:hAnsi="Arial" w:cs="Arial"/>
          <w:lang w:eastAsia="hr-HR"/>
        </w:rPr>
        <w:t xml:space="preserve">              </w:t>
      </w:r>
      <w:r w:rsidRPr="00BB63EC">
        <w:rPr>
          <w:rFonts w:ascii="Arial" w:eastAsia="Calibri" w:hAnsi="Arial" w:cs="Arial"/>
          <w:b/>
          <w:bCs/>
        </w:rPr>
        <w:t xml:space="preserve">KARLA MARCATO </w:t>
      </w:r>
      <w:r>
        <w:rPr>
          <w:rFonts w:ascii="Arial" w:eastAsia="Calibri" w:hAnsi="Arial" w:cs="Arial"/>
          <w:b/>
          <w:bCs/>
        </w:rPr>
        <w:br/>
        <w:t xml:space="preserve">              </w:t>
      </w:r>
      <w:r w:rsidRPr="00BB63EC">
        <w:rPr>
          <w:rFonts w:ascii="Arial" w:eastAsia="Calibri" w:hAnsi="Arial" w:cs="Arial"/>
          <w:b/>
          <w:bCs/>
        </w:rPr>
        <w:t xml:space="preserve">LUCIJA KUČIĆ </w:t>
      </w:r>
      <w:r>
        <w:rPr>
          <w:rFonts w:ascii="Arial" w:eastAsia="Calibri" w:hAnsi="Arial" w:cs="Arial"/>
          <w:b/>
          <w:bCs/>
        </w:rPr>
        <w:br/>
        <w:t xml:space="preserve">              </w:t>
      </w:r>
      <w:r w:rsidRPr="00BB63EC">
        <w:rPr>
          <w:rFonts w:ascii="Arial" w:eastAsia="Calibri" w:hAnsi="Arial" w:cs="Arial"/>
          <w:b/>
          <w:bCs/>
        </w:rPr>
        <w:t xml:space="preserve">DONA MARIJA GASNER </w:t>
      </w:r>
      <w:r w:rsidRPr="00BB63EC">
        <w:rPr>
          <w:rFonts w:ascii="Arial" w:eastAsia="Calibri" w:hAnsi="Arial" w:cs="Arial"/>
          <w:bCs/>
        </w:rPr>
        <w:t>i</w:t>
      </w:r>
      <w:r w:rsidRPr="00BB63EC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br/>
        <w:t xml:space="preserve">              </w:t>
      </w:r>
      <w:r w:rsidRPr="00BB63EC">
        <w:rPr>
          <w:rFonts w:ascii="Arial" w:eastAsia="Calibri" w:hAnsi="Arial" w:cs="Arial"/>
          <w:b/>
          <w:bCs/>
        </w:rPr>
        <w:t>TINA TUŠEK.</w:t>
      </w:r>
    </w:p>
    <w:p w14:paraId="4B281B17" w14:textId="77777777" w:rsidR="0016363D" w:rsidRPr="00926B6A" w:rsidRDefault="00BB63EC" w:rsidP="00A54447">
      <w:pPr>
        <w:spacing w:line="240" w:lineRule="auto"/>
        <w:rPr>
          <w:rFonts w:ascii="Arial" w:eastAsia="Calibri" w:hAnsi="Arial" w:cs="Arial"/>
        </w:rPr>
      </w:pPr>
      <w:r w:rsidRPr="00BB63EC">
        <w:rPr>
          <w:rFonts w:ascii="Arial" w:eastAsia="Times New Roman" w:hAnsi="Arial" w:cs="Arial"/>
          <w:lang w:eastAsia="hr-HR"/>
        </w:rPr>
        <w:t xml:space="preserve">        4. </w:t>
      </w:r>
      <w:r w:rsidRPr="00A54447">
        <w:rPr>
          <w:rFonts w:ascii="Arial" w:eastAsia="Calibri" w:hAnsi="Arial" w:cs="Arial"/>
          <w:b/>
        </w:rPr>
        <w:t>Referent zaštite na radu i zaštite od požara</w:t>
      </w:r>
      <w:r w:rsidRPr="00BB63EC">
        <w:rPr>
          <w:rFonts w:ascii="Arial" w:eastAsia="Calibri" w:hAnsi="Arial" w:cs="Arial"/>
        </w:rPr>
        <w:t xml:space="preserve"> </w:t>
      </w:r>
      <w:r w:rsidR="00A54447">
        <w:rPr>
          <w:rFonts w:ascii="Arial" w:eastAsia="Calibri" w:hAnsi="Arial" w:cs="Arial"/>
        </w:rPr>
        <w:br/>
        <w:t xml:space="preserve">            - </w:t>
      </w:r>
      <w:r w:rsidRPr="00BB63EC">
        <w:rPr>
          <w:rFonts w:ascii="Arial" w:eastAsia="Calibri" w:hAnsi="Arial" w:cs="Arial"/>
        </w:rPr>
        <w:t>1 izv</w:t>
      </w:r>
      <w:r w:rsidR="00926B6A">
        <w:rPr>
          <w:rFonts w:ascii="Arial" w:eastAsia="Calibri" w:hAnsi="Arial" w:cs="Arial"/>
        </w:rPr>
        <w:t>ršitelj na neodređeno puno radno</w:t>
      </w:r>
      <w:r w:rsidR="00A54447">
        <w:rPr>
          <w:rFonts w:ascii="Arial" w:eastAsia="Calibri" w:hAnsi="Arial" w:cs="Arial"/>
        </w:rPr>
        <w:t xml:space="preserve"> </w:t>
      </w:r>
      <w:r w:rsidRPr="00BB63EC">
        <w:rPr>
          <w:rFonts w:ascii="Arial" w:eastAsia="Calibri" w:hAnsi="Arial" w:cs="Arial"/>
        </w:rPr>
        <w:t>vrijeme</w:t>
      </w:r>
      <w:r w:rsidRPr="00023F1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</w:t>
      </w:r>
      <w:r w:rsidR="00926B6A">
        <w:rPr>
          <w:rFonts w:ascii="Calibri" w:eastAsia="Calibri" w:hAnsi="Calibri" w:cs="Times New Roman"/>
        </w:rPr>
        <w:t xml:space="preserve">                                                                                                      </w:t>
      </w:r>
      <w:r w:rsidR="00926B6A">
        <w:rPr>
          <w:rFonts w:ascii="Calibri" w:eastAsia="Calibri" w:hAnsi="Calibri" w:cs="Times New Roman"/>
        </w:rPr>
        <w:br/>
      </w:r>
      <w:r w:rsidR="00926B6A">
        <w:rPr>
          <w:rFonts w:ascii="Arial" w:eastAsia="Calibri" w:hAnsi="Arial" w:cs="Arial"/>
        </w:rPr>
        <w:t xml:space="preserve">               </w:t>
      </w:r>
      <w:r w:rsidR="00926B6A" w:rsidRPr="00926B6A">
        <w:rPr>
          <w:rFonts w:ascii="Arial" w:eastAsia="Calibri" w:hAnsi="Arial" w:cs="Arial"/>
          <w:b/>
          <w:bCs/>
        </w:rPr>
        <w:t xml:space="preserve">IVANA BRKIĆ VLADIKA                                                                                                         </w:t>
      </w:r>
    </w:p>
    <w:p w14:paraId="5CA41280" w14:textId="77777777" w:rsidR="00A54447" w:rsidRDefault="00A54447" w:rsidP="00A54447">
      <w:pPr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val="pl-PL" w:eastAsia="hr-HR"/>
        </w:rPr>
        <w:t xml:space="preserve">        5. </w:t>
      </w:r>
      <w:r w:rsidRPr="00A54447">
        <w:rPr>
          <w:rFonts w:ascii="Arial" w:eastAsia="Calibri" w:hAnsi="Arial" w:cs="Arial"/>
          <w:b/>
        </w:rPr>
        <w:t>Domar-ložač</w:t>
      </w:r>
      <w:r w:rsidR="00C07899" w:rsidRPr="00A54447">
        <w:rPr>
          <w:rFonts w:ascii="Arial" w:eastAsia="Calibri" w:hAnsi="Arial" w:cs="Arial"/>
        </w:rPr>
        <w:t xml:space="preserve"> (2 izvršitelja na neodređeno puno radno vrijeme</w:t>
      </w:r>
      <w:r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br/>
        <w:t xml:space="preserve">            Kandidati ne udovoljavaju uvjetima.</w:t>
      </w:r>
      <w:r>
        <w:rPr>
          <w:rFonts w:ascii="Arial" w:eastAsia="Calibri" w:hAnsi="Arial" w:cs="Arial"/>
        </w:rPr>
        <w:br/>
        <w:t xml:space="preserve">            Natječaj se ponavlja.</w:t>
      </w:r>
    </w:p>
    <w:p w14:paraId="1D66ADD7" w14:textId="77777777" w:rsidR="00C07899" w:rsidRPr="00A54447" w:rsidRDefault="00C07899" w:rsidP="003E09DA">
      <w:pPr>
        <w:rPr>
          <w:rFonts w:ascii="Arial" w:eastAsia="Calibri" w:hAnsi="Arial" w:cs="Arial"/>
          <w:b/>
          <w:bCs/>
        </w:rPr>
      </w:pPr>
      <w:r w:rsidRPr="00A54447">
        <w:rPr>
          <w:rFonts w:ascii="Arial" w:eastAsia="Calibri" w:hAnsi="Arial" w:cs="Arial"/>
        </w:rPr>
        <w:t xml:space="preserve"> </w:t>
      </w:r>
      <w:r w:rsidR="00A54447">
        <w:rPr>
          <w:rFonts w:ascii="Arial" w:eastAsia="Calibri" w:hAnsi="Arial" w:cs="Arial"/>
        </w:rPr>
        <w:t xml:space="preserve">       6.</w:t>
      </w:r>
      <w:r w:rsidR="003E09DA">
        <w:rPr>
          <w:rFonts w:ascii="Arial" w:eastAsia="Calibri" w:hAnsi="Arial" w:cs="Arial"/>
        </w:rPr>
        <w:t xml:space="preserve"> </w:t>
      </w:r>
      <w:r w:rsidR="00A54447" w:rsidRPr="00A54447">
        <w:rPr>
          <w:rFonts w:ascii="Arial" w:eastAsia="Calibri" w:hAnsi="Arial" w:cs="Arial"/>
          <w:b/>
        </w:rPr>
        <w:t>Kuhar</w:t>
      </w:r>
      <w:r w:rsidR="00A54447" w:rsidRPr="00A54447">
        <w:rPr>
          <w:rFonts w:ascii="Arial" w:eastAsia="Calibri" w:hAnsi="Arial" w:cs="Arial"/>
        </w:rPr>
        <w:t xml:space="preserve"> (1 izvršitelj na određeno puno radno vrijeme</w:t>
      </w:r>
      <w:r w:rsidR="00A54447">
        <w:rPr>
          <w:rFonts w:ascii="Arial" w:eastAsia="Calibri" w:hAnsi="Arial" w:cs="Arial"/>
        </w:rPr>
        <w:t>)</w:t>
      </w:r>
      <w:r w:rsidR="00A54447">
        <w:rPr>
          <w:rFonts w:ascii="Arial" w:eastAsia="Calibri" w:hAnsi="Arial" w:cs="Arial"/>
        </w:rPr>
        <w:br/>
        <w:t xml:space="preserve">            Povratkom odsutnog radnika na rad</w:t>
      </w:r>
      <w:r w:rsidR="00A54447">
        <w:rPr>
          <w:rFonts w:ascii="Arial" w:eastAsia="Calibri" w:hAnsi="Arial" w:cs="Arial"/>
          <w:b/>
          <w:bCs/>
        </w:rPr>
        <w:t xml:space="preserve"> nema potrebe za zapošljavanjem</w:t>
      </w:r>
      <w:r w:rsidR="003E09DA">
        <w:rPr>
          <w:rFonts w:ascii="Arial" w:eastAsia="Calibri" w:hAnsi="Arial" w:cs="Arial"/>
          <w:b/>
          <w:bCs/>
        </w:rPr>
        <w:t>.</w:t>
      </w:r>
      <w:r w:rsidR="00A54447" w:rsidRPr="00A54447">
        <w:rPr>
          <w:rFonts w:ascii="Arial" w:eastAsia="Calibri" w:hAnsi="Arial" w:cs="Arial"/>
          <w:b/>
          <w:bCs/>
        </w:rPr>
        <w:t xml:space="preserve"> </w:t>
      </w:r>
      <w:r w:rsidR="003E09DA">
        <w:rPr>
          <w:rFonts w:ascii="Arial" w:eastAsia="Calibri" w:hAnsi="Arial" w:cs="Arial"/>
          <w:b/>
          <w:bCs/>
        </w:rPr>
        <w:br/>
        <w:t xml:space="preserve">            Natječaj se poništava.               </w:t>
      </w:r>
    </w:p>
    <w:p w14:paraId="0727D5D2" w14:textId="77777777" w:rsidR="00C82CBE" w:rsidRPr="00C07899" w:rsidRDefault="00C82CBE" w:rsidP="00C07899">
      <w:pPr>
        <w:jc w:val="both"/>
        <w:rPr>
          <w:rFonts w:ascii="Arial" w:eastAsia="Times New Roman" w:hAnsi="Arial" w:cs="Arial"/>
          <w:lang w:val="pl-PL" w:eastAsia="hr-HR"/>
        </w:rPr>
      </w:pPr>
    </w:p>
    <w:p w14:paraId="1E427C0F" w14:textId="77777777" w:rsidR="003E09DA" w:rsidRPr="00A677A2" w:rsidRDefault="003E09DA" w:rsidP="003E09DA">
      <w:pPr>
        <w:rPr>
          <w:rFonts w:ascii="Arial" w:eastAsia="Calibri" w:hAnsi="Arial" w:cs="Arial"/>
          <w:b/>
          <w:bCs/>
        </w:rPr>
      </w:pPr>
      <w:r w:rsidRPr="003E09DA">
        <w:rPr>
          <w:rFonts w:ascii="Arial" w:eastAsia="Times New Roman" w:hAnsi="Arial" w:cs="Arial"/>
          <w:lang w:val="pl-PL" w:eastAsia="hr-HR"/>
        </w:rPr>
        <w:t xml:space="preserve">        7.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="00A677A2" w:rsidRPr="00A677A2">
        <w:rPr>
          <w:rFonts w:ascii="Arial" w:eastAsia="Calibri" w:hAnsi="Arial" w:cs="Arial"/>
          <w:b/>
        </w:rPr>
        <w:t>Pomoćni kuhar</w:t>
      </w:r>
      <w:r w:rsidRPr="00023F11">
        <w:rPr>
          <w:rFonts w:ascii="Calibri" w:eastAsia="Calibri" w:hAnsi="Calibri" w:cs="Times New Roman"/>
        </w:rPr>
        <w:t xml:space="preserve"> </w:t>
      </w:r>
      <w:r w:rsidR="00A677A2">
        <w:rPr>
          <w:rFonts w:ascii="Calibri" w:eastAsia="Calibri" w:hAnsi="Calibri" w:cs="Times New Roman"/>
        </w:rPr>
        <w:br/>
      </w:r>
      <w:r w:rsidR="00A677A2" w:rsidRPr="00A677A2">
        <w:rPr>
          <w:rFonts w:ascii="Arial" w:eastAsia="Calibri" w:hAnsi="Arial" w:cs="Arial"/>
        </w:rPr>
        <w:t xml:space="preserve">              - </w:t>
      </w:r>
      <w:r w:rsidRPr="00A677A2">
        <w:rPr>
          <w:rFonts w:ascii="Arial" w:eastAsia="Calibri" w:hAnsi="Arial" w:cs="Arial"/>
        </w:rPr>
        <w:t>1 izvršitelj n</w:t>
      </w:r>
      <w:r w:rsidR="00A677A2" w:rsidRPr="00A677A2">
        <w:rPr>
          <w:rFonts w:ascii="Arial" w:eastAsia="Calibri" w:hAnsi="Arial" w:cs="Arial"/>
        </w:rPr>
        <w:t>a neodređeno puno radno vrijeme</w:t>
      </w:r>
      <w:r w:rsidRPr="00A677A2">
        <w:rPr>
          <w:rFonts w:ascii="Arial" w:eastAsia="Calibri" w:hAnsi="Arial" w:cs="Arial"/>
        </w:rPr>
        <w:t xml:space="preserve"> </w:t>
      </w:r>
      <w:r w:rsidR="00A677A2" w:rsidRPr="00A677A2">
        <w:rPr>
          <w:rFonts w:ascii="Arial" w:eastAsia="Calibri" w:hAnsi="Arial" w:cs="Arial"/>
        </w:rPr>
        <w:br/>
        <w:t xml:space="preserve">              </w:t>
      </w:r>
      <w:r w:rsidR="00A677A2" w:rsidRPr="00A677A2">
        <w:rPr>
          <w:rFonts w:ascii="Arial" w:eastAsia="Calibri" w:hAnsi="Arial" w:cs="Arial"/>
          <w:b/>
          <w:bCs/>
        </w:rPr>
        <w:t>KATARINA PUŠKARIĆ</w:t>
      </w:r>
    </w:p>
    <w:p w14:paraId="779E09B6" w14:textId="77777777" w:rsidR="003E09DA" w:rsidRPr="00A677A2" w:rsidRDefault="00A677A2" w:rsidP="003E09DA">
      <w:pPr>
        <w:rPr>
          <w:rFonts w:ascii="Arial" w:eastAsia="Calibri" w:hAnsi="Arial" w:cs="Arial"/>
          <w:b/>
          <w:bCs/>
        </w:rPr>
      </w:pPr>
      <w:r w:rsidRPr="00A677A2">
        <w:rPr>
          <w:rFonts w:ascii="Arial" w:eastAsia="Calibri" w:hAnsi="Arial" w:cs="Arial"/>
        </w:rPr>
        <w:tab/>
        <w:t xml:space="preserve"> -</w:t>
      </w:r>
      <w:r w:rsidR="003E09DA" w:rsidRPr="00A677A2">
        <w:rPr>
          <w:rFonts w:ascii="Arial" w:eastAsia="Calibri" w:hAnsi="Arial" w:cs="Arial"/>
        </w:rPr>
        <w:t xml:space="preserve">1 izvršitelj </w:t>
      </w:r>
      <w:r w:rsidRPr="00A677A2">
        <w:rPr>
          <w:rFonts w:ascii="Arial" w:eastAsia="Calibri" w:hAnsi="Arial" w:cs="Arial"/>
        </w:rPr>
        <w:t xml:space="preserve">na određeno puno radno vrijeme </w:t>
      </w:r>
      <w:r w:rsidR="003E09DA" w:rsidRPr="00A677A2">
        <w:rPr>
          <w:rFonts w:ascii="Arial" w:eastAsia="Calibri" w:hAnsi="Arial" w:cs="Arial"/>
        </w:rPr>
        <w:t xml:space="preserve"> </w:t>
      </w:r>
      <w:r w:rsidRPr="00A677A2">
        <w:rPr>
          <w:rFonts w:ascii="Arial" w:eastAsia="Calibri" w:hAnsi="Arial" w:cs="Arial"/>
        </w:rPr>
        <w:br/>
        <w:t xml:space="preserve">              </w:t>
      </w:r>
      <w:r w:rsidRPr="00A677A2">
        <w:rPr>
          <w:rFonts w:ascii="Arial" w:eastAsia="Calibri" w:hAnsi="Arial" w:cs="Arial"/>
          <w:b/>
          <w:bCs/>
        </w:rPr>
        <w:t>ZVEZDANA ČERBER</w:t>
      </w:r>
    </w:p>
    <w:p w14:paraId="04E78927" w14:textId="77777777" w:rsidR="00A677A2" w:rsidRPr="00A677A2" w:rsidRDefault="00A677A2" w:rsidP="00A677A2">
      <w:pPr>
        <w:rPr>
          <w:rFonts w:ascii="Arial" w:eastAsia="Calibri" w:hAnsi="Arial" w:cs="Arial"/>
        </w:rPr>
      </w:pPr>
      <w:r w:rsidRPr="00A677A2">
        <w:rPr>
          <w:rFonts w:ascii="Arial" w:eastAsia="Times New Roman" w:hAnsi="Arial" w:cs="Arial"/>
          <w:lang w:val="pl-PL" w:eastAsia="hr-HR"/>
        </w:rPr>
        <w:t xml:space="preserve">        8. </w:t>
      </w:r>
      <w:r w:rsidRPr="00A677A2">
        <w:rPr>
          <w:rFonts w:ascii="Arial" w:eastAsia="Calibri" w:hAnsi="Arial" w:cs="Arial"/>
          <w:b/>
        </w:rPr>
        <w:t>Spremač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          -</w:t>
      </w:r>
      <w:r w:rsidRPr="00A677A2">
        <w:rPr>
          <w:rFonts w:ascii="Arial" w:eastAsia="Calibri" w:hAnsi="Arial" w:cs="Arial"/>
        </w:rPr>
        <w:t>3 izvršitelja n</w:t>
      </w:r>
      <w:r>
        <w:rPr>
          <w:rFonts w:ascii="Arial" w:eastAsia="Calibri" w:hAnsi="Arial" w:cs="Arial"/>
        </w:rPr>
        <w:t>a neodređeno puno radno vrijeme</w:t>
      </w:r>
      <w:r w:rsidRPr="00A677A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            </w:t>
      </w:r>
      <w:r w:rsidRPr="00A677A2">
        <w:rPr>
          <w:rFonts w:ascii="Arial" w:eastAsia="Calibri" w:hAnsi="Arial" w:cs="Arial"/>
          <w:b/>
          <w:bCs/>
        </w:rPr>
        <w:t xml:space="preserve">GORDANA MALIĆ </w:t>
      </w:r>
      <w:r w:rsidRPr="00A677A2">
        <w:rPr>
          <w:rFonts w:ascii="Arial" w:eastAsia="Calibri" w:hAnsi="Arial" w:cs="Arial"/>
          <w:bCs/>
        </w:rPr>
        <w:t xml:space="preserve">i </w:t>
      </w:r>
      <w:r>
        <w:rPr>
          <w:rFonts w:ascii="Arial" w:eastAsia="Calibri" w:hAnsi="Arial" w:cs="Arial"/>
          <w:b/>
          <w:bCs/>
        </w:rPr>
        <w:br/>
        <w:t xml:space="preserve">            </w:t>
      </w:r>
      <w:r w:rsidRPr="00A677A2">
        <w:rPr>
          <w:rFonts w:ascii="Arial" w:eastAsia="Calibri" w:hAnsi="Arial" w:cs="Arial"/>
          <w:b/>
          <w:bCs/>
        </w:rPr>
        <w:t>MARIJA BEZUK</w:t>
      </w:r>
      <w:r w:rsidRPr="00A677A2">
        <w:rPr>
          <w:rFonts w:ascii="Arial" w:eastAsia="Calibri" w:hAnsi="Arial" w:cs="Arial"/>
        </w:rPr>
        <w:t>.</w:t>
      </w:r>
    </w:p>
    <w:p w14:paraId="41853E5D" w14:textId="77777777" w:rsidR="00A677A2" w:rsidRPr="00A677A2" w:rsidRDefault="00A677A2" w:rsidP="00A677A2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 </w:t>
      </w:r>
      <w:r w:rsidRPr="00A677A2">
        <w:rPr>
          <w:rFonts w:ascii="Arial" w:eastAsia="Calibri" w:hAnsi="Arial" w:cs="Arial"/>
          <w:b/>
          <w:bCs/>
        </w:rPr>
        <w:t xml:space="preserve">Natječaj će se ponoviti u dijelu za jednog (1) izvršitelja na neodređeno puno radno </w:t>
      </w:r>
      <w:r>
        <w:rPr>
          <w:rFonts w:ascii="Arial" w:eastAsia="Calibri" w:hAnsi="Arial" w:cs="Arial"/>
          <w:b/>
          <w:bCs/>
        </w:rPr>
        <w:t xml:space="preserve">   </w:t>
      </w:r>
      <w:r w:rsidRPr="00A677A2">
        <w:rPr>
          <w:rFonts w:ascii="Arial" w:eastAsia="Calibri" w:hAnsi="Arial" w:cs="Arial"/>
          <w:b/>
          <w:bCs/>
        </w:rPr>
        <w:t>vrijeme</w:t>
      </w:r>
      <w:r w:rsidRPr="00A677A2">
        <w:rPr>
          <w:rFonts w:ascii="Arial" w:eastAsia="Calibri" w:hAnsi="Arial" w:cs="Arial"/>
        </w:rPr>
        <w:t>.</w:t>
      </w:r>
    </w:p>
    <w:p w14:paraId="2FB63B2C" w14:textId="77777777" w:rsidR="00A677A2" w:rsidRPr="00A677A2" w:rsidRDefault="00A677A2" w:rsidP="00A677A2">
      <w:pPr>
        <w:rPr>
          <w:rFonts w:ascii="Calibri" w:eastAsia="Calibri" w:hAnsi="Calibri" w:cs="Times New Roman"/>
          <w:b/>
          <w:bCs/>
        </w:rPr>
      </w:pPr>
      <w:r w:rsidRPr="00A677A2">
        <w:rPr>
          <w:rFonts w:ascii="Arial" w:eastAsia="Calibri" w:hAnsi="Arial" w:cs="Arial"/>
        </w:rPr>
        <w:tab/>
      </w:r>
      <w:r w:rsidRPr="00A677A2">
        <w:rPr>
          <w:rFonts w:ascii="Arial" w:eastAsia="Calibri" w:hAnsi="Arial" w:cs="Arial"/>
          <w:bCs/>
        </w:rPr>
        <w:t>-1 izvršitelj na određeno puno radno vrijeme</w:t>
      </w:r>
      <w:r w:rsidRPr="00A677A2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br/>
        <w:t xml:space="preserve">          </w:t>
      </w:r>
      <w:r w:rsidRPr="00A677A2">
        <w:rPr>
          <w:rFonts w:ascii="Arial" w:eastAsia="Calibri" w:hAnsi="Arial" w:cs="Arial"/>
          <w:b/>
          <w:bCs/>
        </w:rPr>
        <w:t>Povratkom odsutne radnice na rad prestala je potreba za zapošljavanjem te se natječaj u tom dijelu poništava.</w:t>
      </w:r>
    </w:p>
    <w:p w14:paraId="7D08C219" w14:textId="77777777" w:rsidR="005B2C8D" w:rsidRDefault="005B2C8D" w:rsidP="003E09DA">
      <w:pPr>
        <w:jc w:val="both"/>
        <w:rPr>
          <w:rFonts w:ascii="Arial" w:eastAsia="Times New Roman" w:hAnsi="Arial" w:cs="Arial"/>
          <w:lang w:val="pl-PL" w:eastAsia="hr-HR"/>
        </w:rPr>
      </w:pPr>
    </w:p>
    <w:p w14:paraId="540B4559" w14:textId="77777777" w:rsidR="00A677A2" w:rsidRPr="003E09DA" w:rsidRDefault="00A677A2" w:rsidP="003E09DA">
      <w:pPr>
        <w:jc w:val="both"/>
        <w:rPr>
          <w:rFonts w:ascii="Arial" w:eastAsia="Times New Roman" w:hAnsi="Arial" w:cs="Arial"/>
          <w:lang w:val="pl-PL" w:eastAsia="hr-HR"/>
        </w:rPr>
      </w:pPr>
    </w:p>
    <w:p w14:paraId="4F70425F" w14:textId="77777777" w:rsidR="00C9302D" w:rsidRDefault="00946AD6" w:rsidP="00DB69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lang w:val="pl-PL" w:eastAsia="hr-HR"/>
        </w:rPr>
      </w:pPr>
      <w:r w:rsidRPr="00412908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14:paraId="754FD2AB" w14:textId="77777777" w:rsidR="00F65B35" w:rsidRPr="002D5294" w:rsidRDefault="00F65B35" w:rsidP="00F65B35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  <w:r w:rsidRPr="002D5294">
        <w:rPr>
          <w:rFonts w:ascii="Arial" w:eastAsia="Calibri" w:hAnsi="Arial" w:cs="Arial"/>
          <w:lang w:val="pl-PL" w:eastAsia="hr-HR"/>
        </w:rPr>
        <w:t xml:space="preserve">Upravno vijeće jednoglasno je donijelo sljedeću </w:t>
      </w:r>
    </w:p>
    <w:p w14:paraId="1251E4B5" w14:textId="77777777" w:rsidR="00F65B35" w:rsidRPr="002D5294" w:rsidRDefault="00F65B35" w:rsidP="00F65B35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</w:p>
    <w:p w14:paraId="6ABFAD85" w14:textId="77777777" w:rsidR="00F65B35" w:rsidRDefault="00F65B35" w:rsidP="00F65B35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  <w:r w:rsidRPr="002D5294">
        <w:rPr>
          <w:rFonts w:ascii="Arial" w:eastAsia="Calibri" w:hAnsi="Arial" w:cs="Arial"/>
          <w:b/>
          <w:lang w:val="pl-PL" w:eastAsia="hr-HR"/>
        </w:rPr>
        <w:t>O D L U K U</w:t>
      </w:r>
    </w:p>
    <w:p w14:paraId="5670C93E" w14:textId="77777777" w:rsidR="00F65B35" w:rsidRPr="002D5294" w:rsidRDefault="00F65B35" w:rsidP="00F65B35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</w:p>
    <w:p w14:paraId="3FE52804" w14:textId="77777777" w:rsidR="00F65B35" w:rsidRDefault="00F65B35" w:rsidP="00F65B35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2D5294">
        <w:rPr>
          <w:rFonts w:ascii="Arial" w:eastAsia="Times New Roman" w:hAnsi="Arial" w:cs="Arial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mjesta:</w:t>
      </w:r>
    </w:p>
    <w:p w14:paraId="553CE8C9" w14:textId="77777777" w:rsidR="00F65B35" w:rsidRDefault="00F65B35" w:rsidP="00F65B35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14:paraId="1CBB3DDD" w14:textId="77777777" w:rsidR="00F65B35" w:rsidRPr="00600E85" w:rsidRDefault="00F65B35" w:rsidP="00F65B35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</w:rPr>
      </w:pPr>
      <w:bookmarkStart w:id="1" w:name="_Hlk152232548"/>
      <w:r w:rsidRPr="002C5BB2">
        <w:rPr>
          <w:rFonts w:ascii="Arial" w:eastAsia="Times New Roman" w:hAnsi="Arial" w:cs="Arial"/>
          <w:b/>
          <w:bCs/>
        </w:rPr>
        <w:t>STRUČNI SURADNIK-LOGOPED</w:t>
      </w:r>
      <w:r w:rsidRPr="002C5BB2">
        <w:rPr>
          <w:rFonts w:ascii="Arial" w:eastAsia="Times New Roman" w:hAnsi="Arial" w:cs="Arial"/>
        </w:rPr>
        <w:t xml:space="preserve"> (1 izvršitelj na neodređeno puno </w:t>
      </w:r>
      <w:r w:rsidR="00E6481C">
        <w:rPr>
          <w:rFonts w:ascii="Arial" w:eastAsia="Times New Roman" w:hAnsi="Arial" w:cs="Arial"/>
        </w:rPr>
        <w:t>radno vrijeme</w:t>
      </w:r>
      <w:r w:rsidRPr="002C5BB2">
        <w:rPr>
          <w:rFonts w:ascii="Arial" w:eastAsia="Times New Roman" w:hAnsi="Arial" w:cs="Arial"/>
        </w:rPr>
        <w:t xml:space="preserve">) ponavljanje </w:t>
      </w:r>
      <w:r w:rsidR="00E6481C">
        <w:rPr>
          <w:rFonts w:ascii="Arial" w:eastAsia="Times New Roman" w:hAnsi="Arial" w:cs="Arial"/>
        </w:rPr>
        <w:t>natječaja</w:t>
      </w:r>
    </w:p>
    <w:p w14:paraId="56410EC4" w14:textId="77777777" w:rsidR="00F65B35" w:rsidRPr="002C5BB2" w:rsidRDefault="00F65B35" w:rsidP="00F65B35">
      <w:pPr>
        <w:spacing w:after="0" w:line="240" w:lineRule="auto"/>
        <w:ind w:left="644"/>
        <w:contextualSpacing/>
        <w:rPr>
          <w:rFonts w:ascii="Arial" w:eastAsia="Calibri" w:hAnsi="Arial" w:cs="Arial"/>
        </w:rPr>
      </w:pPr>
    </w:p>
    <w:p w14:paraId="18E059FC" w14:textId="77777777" w:rsidR="00F65B35" w:rsidRPr="00600E85" w:rsidRDefault="00F65B35" w:rsidP="00F65B35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</w:rPr>
      </w:pPr>
      <w:r w:rsidRPr="00600E85">
        <w:rPr>
          <w:rFonts w:ascii="Arial" w:eastAsia="Times New Roman" w:hAnsi="Arial" w:cs="Arial"/>
          <w:b/>
          <w:bCs/>
        </w:rPr>
        <w:t>REHABILITATOR-ODGOJITELJ</w:t>
      </w:r>
    </w:p>
    <w:p w14:paraId="71E8D7C9" w14:textId="77777777" w:rsidR="00F65B35" w:rsidRDefault="00F65B35" w:rsidP="00F65B35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 w:rsidRPr="00600E85">
        <w:rPr>
          <w:rFonts w:ascii="Arial" w:eastAsia="Times New Roman" w:hAnsi="Arial" w:cs="Arial"/>
          <w:b/>
          <w:bCs/>
        </w:rPr>
        <w:t xml:space="preserve">- </w:t>
      </w:r>
      <w:r>
        <w:rPr>
          <w:rFonts w:ascii="Arial" w:eastAsia="Times New Roman" w:hAnsi="Arial" w:cs="Arial"/>
        </w:rPr>
        <w:t>(2</w:t>
      </w:r>
      <w:r w:rsidRPr="002C5BB2">
        <w:rPr>
          <w:rFonts w:ascii="Arial" w:eastAsia="Times New Roman" w:hAnsi="Arial" w:cs="Arial"/>
        </w:rPr>
        <w:t xml:space="preserve"> izvršitelj</w:t>
      </w:r>
      <w:r w:rsidR="004762BA">
        <w:rPr>
          <w:rFonts w:ascii="Arial" w:eastAsia="Times New Roman" w:hAnsi="Arial" w:cs="Arial"/>
        </w:rPr>
        <w:t>a</w:t>
      </w:r>
      <w:r w:rsidRPr="002C5BB2">
        <w:rPr>
          <w:rFonts w:ascii="Arial" w:eastAsia="Times New Roman" w:hAnsi="Arial" w:cs="Arial"/>
        </w:rPr>
        <w:t xml:space="preserve"> na neodređeno puno radno vrijeme, upražnjeno mjesto</w:t>
      </w:r>
      <w:r>
        <w:rPr>
          <w:rFonts w:ascii="Arial" w:eastAsia="Times New Roman" w:hAnsi="Arial" w:cs="Arial"/>
        </w:rPr>
        <w:t>)</w:t>
      </w:r>
    </w:p>
    <w:p w14:paraId="0CAB1F8D" w14:textId="77777777" w:rsidR="004762BA" w:rsidRDefault="004762BA" w:rsidP="004762BA">
      <w:pPr>
        <w:spacing w:after="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</w:p>
    <w:p w14:paraId="1BE61C7F" w14:textId="77777777" w:rsidR="004762BA" w:rsidRPr="004762BA" w:rsidRDefault="004762BA" w:rsidP="004762BA">
      <w:pPr>
        <w:pStyle w:val="ListParagraph"/>
        <w:numPr>
          <w:ilvl w:val="0"/>
          <w:numId w:val="12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STRUČNI SURADNIK EDUKACIJSKI REHABILITATOR</w:t>
      </w:r>
      <w:r>
        <w:rPr>
          <w:rFonts w:ascii="Arial" w:eastAsia="Times New Roman" w:hAnsi="Arial" w:cs="Arial"/>
          <w:b/>
        </w:rPr>
        <w:br/>
      </w:r>
      <w:r>
        <w:rPr>
          <w:rFonts w:ascii="Arial" w:eastAsia="Times New Roman" w:hAnsi="Arial" w:cs="Arial"/>
        </w:rPr>
        <w:t xml:space="preserve">(1 izvršitelj na </w:t>
      </w:r>
      <w:r w:rsidRPr="002C5BB2">
        <w:rPr>
          <w:rFonts w:ascii="Arial" w:eastAsia="Times New Roman" w:hAnsi="Arial" w:cs="Arial"/>
        </w:rPr>
        <w:t>određeno puno radno vrijeme</w:t>
      </w:r>
      <w:r>
        <w:rPr>
          <w:rFonts w:ascii="Arial" w:eastAsia="Times New Roman" w:hAnsi="Arial" w:cs="Arial"/>
        </w:rPr>
        <w:t>)</w:t>
      </w:r>
    </w:p>
    <w:p w14:paraId="65DFF76C" w14:textId="77777777" w:rsidR="00F65B35" w:rsidRDefault="00F65B35" w:rsidP="00F65B35">
      <w:pPr>
        <w:spacing w:after="0" w:line="252" w:lineRule="auto"/>
        <w:contextualSpacing/>
        <w:rPr>
          <w:rFonts w:ascii="Arial" w:eastAsia="Times New Roman" w:hAnsi="Arial" w:cs="Arial"/>
        </w:rPr>
      </w:pPr>
    </w:p>
    <w:p w14:paraId="5C23C86B" w14:textId="77777777" w:rsidR="004762BA" w:rsidRPr="004762BA" w:rsidRDefault="004762BA" w:rsidP="004762BA">
      <w:pPr>
        <w:pStyle w:val="ListParagraph"/>
        <w:numPr>
          <w:ilvl w:val="0"/>
          <w:numId w:val="12"/>
        </w:numPr>
        <w:spacing w:after="0" w:line="252" w:lineRule="auto"/>
        <w:rPr>
          <w:rFonts w:ascii="Arial" w:eastAsia="Times New Roman" w:hAnsi="Arial" w:cs="Arial"/>
        </w:rPr>
      </w:pPr>
      <w:r w:rsidRPr="004762BA">
        <w:rPr>
          <w:rFonts w:ascii="Arial" w:eastAsia="Times New Roman" w:hAnsi="Arial" w:cs="Arial"/>
          <w:b/>
          <w:bCs/>
        </w:rPr>
        <w:t>ODGOJITELJ</w:t>
      </w:r>
    </w:p>
    <w:p w14:paraId="63CC9712" w14:textId="77777777" w:rsidR="004762BA" w:rsidRPr="002C5BB2" w:rsidRDefault="004762BA" w:rsidP="004762BA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- (1 izvršitelj</w:t>
      </w:r>
      <w:r w:rsidRPr="002C5BB2">
        <w:rPr>
          <w:rFonts w:ascii="Arial" w:eastAsia="Times New Roman" w:hAnsi="Arial" w:cs="Arial"/>
        </w:rPr>
        <w:t xml:space="preserve"> na neodređeno puno radno vrijeme</w:t>
      </w:r>
      <w:r w:rsidR="00E6481C">
        <w:rPr>
          <w:rFonts w:ascii="Arial" w:eastAsia="Times New Roman" w:hAnsi="Arial" w:cs="Arial"/>
        </w:rPr>
        <w:t>)</w:t>
      </w:r>
      <w:r w:rsidRPr="002C5BB2">
        <w:rPr>
          <w:rFonts w:ascii="Arial" w:eastAsia="Times New Roman" w:hAnsi="Arial" w:cs="Arial"/>
        </w:rPr>
        <w:t xml:space="preserve"> </w:t>
      </w:r>
    </w:p>
    <w:p w14:paraId="3ACC8473" w14:textId="77777777" w:rsidR="004762BA" w:rsidRPr="002C5BB2" w:rsidRDefault="004762BA" w:rsidP="004762BA">
      <w:pPr>
        <w:spacing w:after="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600E85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(5</w:t>
      </w:r>
      <w:r w:rsidRPr="002C5BB2">
        <w:rPr>
          <w:rFonts w:ascii="Arial" w:eastAsia="Times New Roman" w:hAnsi="Arial" w:cs="Arial"/>
        </w:rPr>
        <w:t xml:space="preserve"> izvršitelja na određeno puno radno vrijeme za</w:t>
      </w:r>
      <w:r w:rsidRPr="00600E85">
        <w:rPr>
          <w:rFonts w:ascii="Arial" w:eastAsia="Times New Roman" w:hAnsi="Arial" w:cs="Arial"/>
        </w:rPr>
        <w:t>mjene za odsutne radnice</w:t>
      </w:r>
      <w:r w:rsidR="00E6481C">
        <w:rPr>
          <w:rFonts w:ascii="Arial" w:eastAsia="Times New Roman" w:hAnsi="Arial" w:cs="Arial"/>
        </w:rPr>
        <w:t>)</w:t>
      </w:r>
      <w:r w:rsidRPr="002C5BB2">
        <w:rPr>
          <w:rFonts w:ascii="Arial" w:eastAsia="Times New Roman" w:hAnsi="Arial" w:cs="Arial"/>
        </w:rPr>
        <w:t xml:space="preserve"> </w:t>
      </w:r>
    </w:p>
    <w:p w14:paraId="530213BB" w14:textId="77777777" w:rsidR="004762BA" w:rsidRPr="002C5BB2" w:rsidRDefault="004762BA" w:rsidP="00F65B35">
      <w:pPr>
        <w:spacing w:after="0" w:line="252" w:lineRule="auto"/>
        <w:contextualSpacing/>
        <w:rPr>
          <w:rFonts w:ascii="Arial" w:eastAsia="Times New Roman" w:hAnsi="Arial" w:cs="Arial"/>
        </w:rPr>
      </w:pPr>
    </w:p>
    <w:p w14:paraId="11BBD29D" w14:textId="77777777" w:rsidR="004762BA" w:rsidRPr="004762BA" w:rsidRDefault="004762BA" w:rsidP="004762BA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  <w:b/>
        </w:rPr>
      </w:pPr>
      <w:r w:rsidRPr="004762BA">
        <w:rPr>
          <w:rFonts w:ascii="Arial" w:eastAsia="Times New Roman" w:hAnsi="Arial" w:cs="Arial"/>
          <w:b/>
        </w:rPr>
        <w:t>FIZIOTERAPEUT</w:t>
      </w:r>
      <w:r>
        <w:rPr>
          <w:rFonts w:ascii="Arial" w:eastAsia="Times New Roman" w:hAnsi="Arial" w:cs="Arial"/>
          <w:b/>
        </w:rPr>
        <w:br/>
      </w:r>
      <w:r w:rsidRPr="002C5BB2">
        <w:rPr>
          <w:rFonts w:ascii="Arial" w:eastAsia="Times New Roman" w:hAnsi="Arial" w:cs="Arial"/>
        </w:rPr>
        <w:t>(1 izvršitelj na neodređeno puno radno vrijeme</w:t>
      </w:r>
      <w:r>
        <w:rPr>
          <w:rFonts w:ascii="Arial" w:eastAsia="Times New Roman" w:hAnsi="Arial" w:cs="Arial"/>
        </w:rPr>
        <w:t>)</w:t>
      </w:r>
    </w:p>
    <w:p w14:paraId="6D8B972A" w14:textId="77777777" w:rsidR="004762BA" w:rsidRPr="004762BA" w:rsidRDefault="004762BA" w:rsidP="004762BA">
      <w:pPr>
        <w:spacing w:after="0" w:line="252" w:lineRule="auto"/>
        <w:ind w:left="644"/>
        <w:contextualSpacing/>
        <w:rPr>
          <w:rFonts w:ascii="Arial" w:eastAsia="Times New Roman" w:hAnsi="Arial" w:cs="Arial"/>
          <w:b/>
        </w:rPr>
      </w:pPr>
    </w:p>
    <w:p w14:paraId="1F332710" w14:textId="77777777" w:rsidR="00F65B35" w:rsidRPr="00600E85" w:rsidRDefault="00F65B35" w:rsidP="004762BA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</w:rPr>
      </w:pPr>
      <w:r w:rsidRPr="002C5BB2">
        <w:rPr>
          <w:rFonts w:ascii="Arial" w:eastAsia="Times New Roman" w:hAnsi="Arial" w:cs="Arial"/>
          <w:b/>
          <w:bCs/>
        </w:rPr>
        <w:t>DOMAR-LOŽAČ</w:t>
      </w:r>
      <w:r w:rsidRPr="002C5BB2">
        <w:rPr>
          <w:rFonts w:ascii="Arial" w:eastAsia="Times New Roman" w:hAnsi="Arial" w:cs="Arial"/>
        </w:rPr>
        <w:t xml:space="preserve"> (2 izvršitelja na neodređeno puno radno vrijeme, upražnjena mjesta) ponavljanje</w:t>
      </w:r>
    </w:p>
    <w:p w14:paraId="086E4D95" w14:textId="77777777" w:rsidR="00F65B35" w:rsidRPr="002C5BB2" w:rsidRDefault="00F65B35" w:rsidP="00F65B35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</w:p>
    <w:p w14:paraId="0AA30C86" w14:textId="77777777" w:rsidR="00F40ADC" w:rsidRPr="00F65B35" w:rsidRDefault="00F40ADC" w:rsidP="00F40AD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2C5BB2">
        <w:rPr>
          <w:rFonts w:ascii="Arial" w:eastAsia="Times New Roman" w:hAnsi="Arial" w:cs="Arial"/>
          <w:b/>
          <w:bCs/>
        </w:rPr>
        <w:t>KUHAR</w:t>
      </w:r>
      <w:r w:rsidRPr="002C5BB2">
        <w:rPr>
          <w:rFonts w:ascii="Arial" w:eastAsia="Times New Roman" w:hAnsi="Arial" w:cs="Arial"/>
        </w:rPr>
        <w:t xml:space="preserve"> </w:t>
      </w:r>
    </w:p>
    <w:p w14:paraId="2C24176B" w14:textId="77777777" w:rsidR="00F40ADC" w:rsidRPr="00F65B35" w:rsidRDefault="00F40ADC" w:rsidP="00F40ADC">
      <w:pPr>
        <w:spacing w:after="0" w:line="240" w:lineRule="auto"/>
        <w:ind w:left="644"/>
        <w:contextualSpacing/>
        <w:jc w:val="both"/>
        <w:rPr>
          <w:rFonts w:ascii="Arial" w:eastAsia="Calibri" w:hAnsi="Arial" w:cs="Arial"/>
        </w:rPr>
      </w:pPr>
      <w:r w:rsidRPr="00F65B35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</w:t>
      </w:r>
      <w:r w:rsidRPr="002C5BB2">
        <w:rPr>
          <w:rFonts w:ascii="Arial" w:eastAsia="Times New Roman" w:hAnsi="Arial" w:cs="Arial"/>
        </w:rPr>
        <w:t xml:space="preserve">(1 izvršitelj na </w:t>
      </w:r>
      <w:r>
        <w:rPr>
          <w:rFonts w:ascii="Arial" w:eastAsia="Times New Roman" w:hAnsi="Arial" w:cs="Arial"/>
        </w:rPr>
        <w:t>ne</w:t>
      </w:r>
      <w:r w:rsidRPr="002C5BB2">
        <w:rPr>
          <w:rFonts w:ascii="Arial" w:eastAsia="Times New Roman" w:hAnsi="Arial" w:cs="Arial"/>
        </w:rPr>
        <w:t>određeno puno radno vrijeme</w:t>
      </w:r>
      <w:r w:rsidR="00E6481C">
        <w:rPr>
          <w:rFonts w:ascii="Arial" w:eastAsia="Times New Roman" w:hAnsi="Arial" w:cs="Arial"/>
        </w:rPr>
        <w:t>)</w:t>
      </w:r>
    </w:p>
    <w:p w14:paraId="7FA33A2F" w14:textId="77777777" w:rsidR="00F40ADC" w:rsidRPr="00CF2832" w:rsidRDefault="00F40ADC" w:rsidP="00F40ADC">
      <w:pPr>
        <w:spacing w:after="0" w:line="240" w:lineRule="auto"/>
        <w:ind w:left="644"/>
        <w:contextualSpacing/>
        <w:rPr>
          <w:rFonts w:ascii="Arial" w:eastAsia="Calibri" w:hAnsi="Arial" w:cs="Arial"/>
        </w:rPr>
      </w:pPr>
      <w:r w:rsidRPr="004762BA">
        <w:rPr>
          <w:rFonts w:ascii="Arial" w:eastAsia="Times New Roman" w:hAnsi="Arial" w:cs="Arial"/>
          <w:bCs/>
        </w:rPr>
        <w:t>-</w:t>
      </w:r>
      <w:r>
        <w:rPr>
          <w:rFonts w:ascii="Arial" w:eastAsia="Times New Roman" w:hAnsi="Arial" w:cs="Arial"/>
          <w:b/>
          <w:bCs/>
        </w:rPr>
        <w:t xml:space="preserve"> </w:t>
      </w:r>
      <w:r w:rsidRPr="002C5BB2">
        <w:rPr>
          <w:rFonts w:ascii="Arial" w:eastAsia="Times New Roman" w:hAnsi="Arial" w:cs="Arial"/>
        </w:rPr>
        <w:t xml:space="preserve">(1 izvršitelj na određeno puno radno vrijeme, zamjena za </w:t>
      </w:r>
      <w:r>
        <w:rPr>
          <w:rFonts w:ascii="Arial" w:eastAsia="Times New Roman" w:hAnsi="Arial" w:cs="Arial"/>
        </w:rPr>
        <w:t>odsutnog djelatnika</w:t>
      </w:r>
      <w:r w:rsidR="00E6481C">
        <w:rPr>
          <w:rFonts w:ascii="Arial" w:eastAsia="Times New Roman" w:hAnsi="Arial" w:cs="Arial"/>
        </w:rPr>
        <w:t>)</w:t>
      </w:r>
    </w:p>
    <w:p w14:paraId="33FC26DE" w14:textId="77777777" w:rsidR="00F65B35" w:rsidRPr="002C5BB2" w:rsidRDefault="00F65B35" w:rsidP="00F65B35">
      <w:pPr>
        <w:spacing w:after="0" w:line="240" w:lineRule="auto"/>
        <w:rPr>
          <w:rFonts w:ascii="Arial" w:eastAsia="Calibri" w:hAnsi="Arial" w:cs="Arial"/>
        </w:rPr>
      </w:pPr>
    </w:p>
    <w:p w14:paraId="6B6BEDFC" w14:textId="77777777" w:rsidR="00F40ADC" w:rsidRDefault="00F40ADC" w:rsidP="004762BA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  <w:b/>
        </w:rPr>
      </w:pPr>
      <w:r w:rsidRPr="00F40ADC">
        <w:rPr>
          <w:rFonts w:ascii="Arial" w:eastAsia="Times New Roman" w:hAnsi="Arial" w:cs="Arial"/>
          <w:b/>
        </w:rPr>
        <w:t>POMOĆNI KUHAR</w:t>
      </w:r>
    </w:p>
    <w:p w14:paraId="2695C67F" w14:textId="77777777" w:rsidR="00F40ADC" w:rsidRPr="002C5BB2" w:rsidRDefault="00F40ADC" w:rsidP="00F40ADC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(2</w:t>
      </w:r>
      <w:r w:rsidRPr="002C5BB2">
        <w:rPr>
          <w:rFonts w:ascii="Arial" w:eastAsia="Times New Roman" w:hAnsi="Arial" w:cs="Arial"/>
        </w:rPr>
        <w:t xml:space="preserve"> izvršitelja na neodređeno puno radno v</w:t>
      </w:r>
      <w:r>
        <w:rPr>
          <w:rFonts w:ascii="Arial" w:eastAsia="Times New Roman" w:hAnsi="Arial" w:cs="Arial"/>
        </w:rPr>
        <w:t>rijeme)</w:t>
      </w:r>
    </w:p>
    <w:p w14:paraId="5AECC9FB" w14:textId="77777777" w:rsidR="00F40ADC" w:rsidRPr="002C5BB2" w:rsidRDefault="00F40ADC" w:rsidP="00F40ADC">
      <w:pPr>
        <w:spacing w:after="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600E85">
        <w:rPr>
          <w:rFonts w:ascii="Arial" w:eastAsia="Calibri" w:hAnsi="Arial" w:cs="Arial"/>
        </w:rPr>
        <w:t xml:space="preserve">- </w:t>
      </w:r>
      <w:r w:rsidRPr="002C5BB2">
        <w:rPr>
          <w:rFonts w:ascii="Arial" w:eastAsia="Times New Roman" w:hAnsi="Arial" w:cs="Arial"/>
        </w:rPr>
        <w:t>(1 izvršitelj na određeno puno radno vrijeme za</w:t>
      </w:r>
      <w:r w:rsidRPr="00600E85">
        <w:rPr>
          <w:rFonts w:ascii="Arial" w:eastAsia="Times New Roman" w:hAnsi="Arial" w:cs="Arial"/>
        </w:rPr>
        <w:t>mjena za odsutnu djelatnicu</w:t>
      </w:r>
      <w:r>
        <w:rPr>
          <w:rFonts w:ascii="Arial" w:eastAsia="Times New Roman" w:hAnsi="Arial" w:cs="Arial"/>
        </w:rPr>
        <w:t>)</w:t>
      </w:r>
    </w:p>
    <w:p w14:paraId="490D85D7" w14:textId="77777777" w:rsidR="00F40ADC" w:rsidRPr="00F40ADC" w:rsidRDefault="00F40ADC" w:rsidP="00F40ADC">
      <w:pPr>
        <w:spacing w:after="0" w:line="252" w:lineRule="auto"/>
        <w:ind w:left="644"/>
        <w:contextualSpacing/>
        <w:rPr>
          <w:rFonts w:ascii="Arial" w:eastAsia="Times New Roman" w:hAnsi="Arial" w:cs="Arial"/>
          <w:b/>
        </w:rPr>
      </w:pPr>
    </w:p>
    <w:p w14:paraId="26D452E9" w14:textId="77777777" w:rsidR="00F65B35" w:rsidRPr="00600E85" w:rsidRDefault="00F65B35" w:rsidP="004762BA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</w:rPr>
      </w:pPr>
      <w:r w:rsidRPr="00600E85">
        <w:rPr>
          <w:rFonts w:ascii="Arial" w:eastAsia="Times New Roman" w:hAnsi="Arial" w:cs="Arial"/>
          <w:b/>
          <w:bCs/>
        </w:rPr>
        <w:t>SPREMAČ</w:t>
      </w:r>
    </w:p>
    <w:p w14:paraId="3A7D8B43" w14:textId="77777777" w:rsidR="00F65B35" w:rsidRPr="002C5BB2" w:rsidRDefault="00F65B35" w:rsidP="00F65B35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- (2</w:t>
      </w:r>
      <w:r w:rsidRPr="002C5BB2">
        <w:rPr>
          <w:rFonts w:ascii="Arial" w:eastAsia="Times New Roman" w:hAnsi="Arial" w:cs="Arial"/>
        </w:rPr>
        <w:t xml:space="preserve"> izvršitelja na neodređeno puno radno v</w:t>
      </w:r>
      <w:r w:rsidR="00E6481C">
        <w:rPr>
          <w:rFonts w:ascii="Arial" w:eastAsia="Times New Roman" w:hAnsi="Arial" w:cs="Arial"/>
        </w:rPr>
        <w:t>rijeme</w:t>
      </w:r>
      <w:r w:rsidRPr="002C5BB2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1</w:t>
      </w:r>
      <w:r w:rsidRPr="002C5BB2">
        <w:rPr>
          <w:rFonts w:ascii="Arial" w:eastAsia="Times New Roman" w:hAnsi="Arial" w:cs="Arial"/>
        </w:rPr>
        <w:t xml:space="preserve"> ponavljanj</w:t>
      </w:r>
      <w:r>
        <w:rPr>
          <w:rFonts w:ascii="Arial" w:eastAsia="Times New Roman" w:hAnsi="Arial" w:cs="Arial"/>
        </w:rPr>
        <w:t>e</w:t>
      </w:r>
      <w:r w:rsidRPr="002C5BB2">
        <w:rPr>
          <w:rFonts w:ascii="Arial" w:eastAsia="Times New Roman" w:hAnsi="Arial" w:cs="Arial"/>
        </w:rPr>
        <w:t xml:space="preserve"> </w:t>
      </w:r>
    </w:p>
    <w:p w14:paraId="7D546247" w14:textId="77777777" w:rsidR="00F65B35" w:rsidRPr="00F40ADC" w:rsidRDefault="00F65B35" w:rsidP="00F40ADC">
      <w:pPr>
        <w:spacing w:after="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600E85">
        <w:rPr>
          <w:rFonts w:ascii="Arial" w:eastAsia="Calibri" w:hAnsi="Arial" w:cs="Arial"/>
        </w:rPr>
        <w:t xml:space="preserve">- </w:t>
      </w:r>
      <w:r w:rsidRPr="002C5BB2">
        <w:rPr>
          <w:rFonts w:ascii="Arial" w:eastAsia="Times New Roman" w:hAnsi="Arial" w:cs="Arial"/>
        </w:rPr>
        <w:t>(1 izvršitelj na određeno puno radno vrijeme za</w:t>
      </w:r>
      <w:r w:rsidRPr="00600E85">
        <w:rPr>
          <w:rFonts w:ascii="Arial" w:eastAsia="Times New Roman" w:hAnsi="Arial" w:cs="Arial"/>
        </w:rPr>
        <w:t>mjena za odsutnu djelatnicu</w:t>
      </w:r>
      <w:r>
        <w:rPr>
          <w:rFonts w:ascii="Arial" w:eastAsia="Times New Roman" w:hAnsi="Arial" w:cs="Arial"/>
        </w:rPr>
        <w:t>)</w:t>
      </w:r>
    </w:p>
    <w:p w14:paraId="294B2EF0" w14:textId="77777777" w:rsidR="00F65B35" w:rsidRPr="002C5BB2" w:rsidRDefault="00F65B35" w:rsidP="00F65B35">
      <w:pPr>
        <w:spacing w:after="0" w:line="240" w:lineRule="auto"/>
        <w:ind w:left="644"/>
        <w:contextualSpacing/>
        <w:rPr>
          <w:rFonts w:ascii="Arial" w:eastAsia="Calibri" w:hAnsi="Arial" w:cs="Arial"/>
        </w:rPr>
      </w:pPr>
    </w:p>
    <w:p w14:paraId="44546B74" w14:textId="77777777" w:rsidR="00F40ADC" w:rsidRPr="00F40ADC" w:rsidRDefault="00F65B35" w:rsidP="004762BA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</w:rPr>
      </w:pPr>
      <w:r w:rsidRPr="002C5BB2">
        <w:rPr>
          <w:rFonts w:ascii="Arial" w:eastAsia="Times New Roman" w:hAnsi="Arial" w:cs="Arial"/>
          <w:b/>
          <w:bCs/>
        </w:rPr>
        <w:t xml:space="preserve">REFERENT </w:t>
      </w:r>
      <w:r w:rsidR="00F40ADC">
        <w:rPr>
          <w:rFonts w:ascii="Arial" w:eastAsia="Times New Roman" w:hAnsi="Arial" w:cs="Arial"/>
          <w:b/>
          <w:bCs/>
        </w:rPr>
        <w:t>RAČUNOVODSTVENIH POSLOVA I OBRAČUNA PLAĆA</w:t>
      </w:r>
    </w:p>
    <w:p w14:paraId="75AB18CE" w14:textId="77777777" w:rsidR="00F65B35" w:rsidRPr="002C5BB2" w:rsidRDefault="00F65B35" w:rsidP="00F40ADC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 w:rsidRPr="002C5BB2">
        <w:rPr>
          <w:rFonts w:ascii="Arial" w:eastAsia="Times New Roman" w:hAnsi="Arial" w:cs="Arial"/>
          <w:b/>
          <w:bCs/>
        </w:rPr>
        <w:t xml:space="preserve"> </w:t>
      </w:r>
      <w:r w:rsidRPr="002C5BB2">
        <w:rPr>
          <w:rFonts w:ascii="Arial" w:eastAsia="Times New Roman" w:hAnsi="Arial" w:cs="Arial"/>
        </w:rPr>
        <w:t>(1 izvršitelj na neodređeno puno radno v</w:t>
      </w:r>
      <w:r>
        <w:rPr>
          <w:rFonts w:ascii="Arial" w:eastAsia="Times New Roman" w:hAnsi="Arial" w:cs="Arial"/>
        </w:rPr>
        <w:t xml:space="preserve">rijeme, upražnjeno mjesto) </w:t>
      </w:r>
    </w:p>
    <w:bookmarkEnd w:id="1"/>
    <w:p w14:paraId="3FE3849B" w14:textId="77777777" w:rsidR="00C9302D" w:rsidRDefault="00C9302D" w:rsidP="00C9302D">
      <w:pPr>
        <w:pStyle w:val="ListParagraph"/>
        <w:ind w:left="0"/>
        <w:rPr>
          <w:rFonts w:ascii="Arial" w:eastAsia="Times New Roman" w:hAnsi="Arial" w:cs="Arial"/>
          <w:b/>
          <w:lang w:val="pl-PL" w:eastAsia="hr-HR"/>
        </w:rPr>
      </w:pPr>
    </w:p>
    <w:p w14:paraId="70D7A47E" w14:textId="77777777" w:rsidR="00DB69E5" w:rsidRDefault="00DB69E5" w:rsidP="00C9302D">
      <w:pPr>
        <w:pStyle w:val="ListParagraph"/>
        <w:ind w:left="0"/>
        <w:rPr>
          <w:rFonts w:ascii="Arial" w:eastAsia="Times New Roman" w:hAnsi="Arial" w:cs="Arial"/>
          <w:b/>
          <w:lang w:val="pl-PL" w:eastAsia="hr-HR"/>
        </w:rPr>
      </w:pPr>
    </w:p>
    <w:p w14:paraId="1BCE56CF" w14:textId="77777777" w:rsidR="00DB69E5" w:rsidRPr="00C9302D" w:rsidRDefault="00DB69E5" w:rsidP="00C9302D">
      <w:pPr>
        <w:pStyle w:val="ListParagraph"/>
        <w:ind w:left="0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       </w:t>
      </w:r>
    </w:p>
    <w:p w14:paraId="55E4FF5E" w14:textId="77777777" w:rsidR="00C24963" w:rsidRPr="00C24963" w:rsidRDefault="00C24963" w:rsidP="00C2496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lang w:val="pl-PL" w:eastAsia="hr-HR"/>
        </w:rPr>
      </w:pPr>
      <w:r w:rsidRPr="00C24963">
        <w:rPr>
          <w:rFonts w:ascii="Arial" w:eastAsia="Times New Roman" w:hAnsi="Arial" w:cs="Arial"/>
          <w:b/>
          <w:lang w:val="pl-PL" w:eastAsia="hr-HR"/>
        </w:rPr>
        <w:t>Dopis roditelja Upravnom vijeću Dječjeg vrtića Rijeka</w:t>
      </w:r>
    </w:p>
    <w:p w14:paraId="45271019" w14:textId="77777777" w:rsidR="000863C6" w:rsidRDefault="000863C6" w:rsidP="00A20BC9">
      <w:pPr>
        <w:pStyle w:val="ListParagraph"/>
        <w:ind w:left="142" w:firstLine="578"/>
        <w:jc w:val="both"/>
        <w:rPr>
          <w:rFonts w:ascii="Arial" w:eastAsia="Times New Roman" w:hAnsi="Arial" w:cs="Arial"/>
          <w:lang w:val="pl-PL" w:eastAsia="hr-HR"/>
        </w:rPr>
      </w:pPr>
    </w:p>
    <w:p w14:paraId="4F888C80" w14:textId="3A28AAA3" w:rsidR="00A20BC9" w:rsidRPr="00A20BC9" w:rsidRDefault="00A20BC9" w:rsidP="00A20BC9">
      <w:pPr>
        <w:pStyle w:val="ListParagraph"/>
        <w:ind w:left="142" w:firstLine="578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Nakon što se Upravno vijeće usaglasilo s tekstom odgovora roditelju, </w:t>
      </w:r>
      <w:r w:rsidRPr="00A20BC9">
        <w:rPr>
          <w:rFonts w:ascii="Arial" w:eastAsia="Times New Roman" w:hAnsi="Arial" w:cs="Arial"/>
          <w:lang w:val="pl-PL" w:eastAsia="hr-HR"/>
        </w:rPr>
        <w:t xml:space="preserve">Upravno vijeće jednoglasno je donijelo </w:t>
      </w:r>
    </w:p>
    <w:p w14:paraId="4482E3BD" w14:textId="77777777" w:rsidR="00A20BC9" w:rsidRPr="00A20BC9" w:rsidRDefault="00A20BC9" w:rsidP="00A20BC9">
      <w:pPr>
        <w:pStyle w:val="ListParagraph"/>
        <w:ind w:left="142" w:firstLine="578"/>
        <w:jc w:val="center"/>
        <w:rPr>
          <w:rFonts w:ascii="Arial" w:eastAsia="Times New Roman" w:hAnsi="Arial" w:cs="Arial"/>
          <w:b/>
          <w:lang w:val="pl-PL" w:eastAsia="hr-HR"/>
        </w:rPr>
      </w:pPr>
      <w:r w:rsidRPr="00A20BC9">
        <w:rPr>
          <w:rFonts w:ascii="Arial" w:eastAsia="Times New Roman" w:hAnsi="Arial" w:cs="Arial"/>
          <w:b/>
          <w:lang w:val="pl-PL" w:eastAsia="hr-HR"/>
        </w:rPr>
        <w:t>zaključak</w:t>
      </w:r>
    </w:p>
    <w:p w14:paraId="6C67B04F" w14:textId="77777777" w:rsidR="00A20BC9" w:rsidRPr="00032240" w:rsidRDefault="00A20BC9" w:rsidP="00A20BC9">
      <w:pPr>
        <w:pStyle w:val="ListParagraph"/>
        <w:ind w:left="142" w:firstLine="578"/>
        <w:jc w:val="both"/>
        <w:rPr>
          <w:rFonts w:ascii="Arial" w:eastAsia="Times New Roman" w:hAnsi="Arial" w:cs="Arial"/>
          <w:b/>
          <w:lang w:val="pl-PL" w:eastAsia="hr-HR"/>
        </w:rPr>
      </w:pPr>
      <w:r w:rsidRPr="00032240">
        <w:rPr>
          <w:rFonts w:ascii="Arial" w:eastAsia="Times New Roman" w:hAnsi="Arial" w:cs="Arial"/>
          <w:b/>
          <w:lang w:val="pl-PL" w:eastAsia="hr-HR"/>
        </w:rPr>
        <w:t xml:space="preserve">Pisani odgovor s tekstom koji je usaglašen na sjednici Upravnog vijeća, dostavlja se </w:t>
      </w:r>
      <w:r w:rsidR="00032240" w:rsidRPr="00032240">
        <w:rPr>
          <w:rFonts w:ascii="Arial" w:eastAsia="Times New Roman" w:hAnsi="Arial" w:cs="Arial"/>
          <w:b/>
          <w:lang w:val="pl-PL" w:eastAsia="hr-HR"/>
        </w:rPr>
        <w:t xml:space="preserve">roditelju </w:t>
      </w:r>
      <w:r w:rsidRPr="00032240">
        <w:rPr>
          <w:rFonts w:ascii="Arial" w:eastAsia="Times New Roman" w:hAnsi="Arial" w:cs="Arial"/>
          <w:b/>
          <w:lang w:val="pl-PL" w:eastAsia="hr-HR"/>
        </w:rPr>
        <w:t>putem elektroničke pošte (na način kako je i dostavljen).</w:t>
      </w:r>
    </w:p>
    <w:p w14:paraId="5F6F902F" w14:textId="77777777" w:rsidR="00A20BC9" w:rsidRPr="00A20BC9" w:rsidRDefault="00A20BC9" w:rsidP="00A20BC9">
      <w:pPr>
        <w:pStyle w:val="ListParagraph"/>
        <w:ind w:left="142" w:firstLine="578"/>
        <w:jc w:val="both"/>
        <w:rPr>
          <w:rFonts w:ascii="Arial" w:eastAsia="Times New Roman" w:hAnsi="Arial" w:cs="Arial"/>
          <w:lang w:val="pl-PL" w:eastAsia="hr-HR"/>
        </w:rPr>
      </w:pPr>
    </w:p>
    <w:p w14:paraId="55FB53B5" w14:textId="77777777" w:rsidR="00DB69E5" w:rsidRDefault="005B2C8D" w:rsidP="00DB69E5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Razno</w:t>
      </w:r>
    </w:p>
    <w:p w14:paraId="3C3BD294" w14:textId="77777777" w:rsidR="0027197F" w:rsidRDefault="0027197F" w:rsidP="0027197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14:paraId="72A16253" w14:textId="77777777" w:rsidR="0027197F" w:rsidRDefault="0027197F" w:rsidP="0027197F">
      <w:pPr>
        <w:spacing w:after="0" w:line="240" w:lineRule="auto"/>
        <w:jc w:val="both"/>
        <w:rPr>
          <w:rFonts w:ascii="Arial" w:eastAsia="Calibri" w:hAnsi="Arial" w:cs="Arial"/>
        </w:rPr>
      </w:pPr>
    </w:p>
    <w:p w14:paraId="25CE0B75" w14:textId="77777777" w:rsidR="000863C6" w:rsidRDefault="000863C6" w:rsidP="0027197F">
      <w:pPr>
        <w:spacing w:after="0" w:line="240" w:lineRule="auto"/>
        <w:jc w:val="both"/>
        <w:rPr>
          <w:rFonts w:ascii="Arial" w:eastAsia="Calibri" w:hAnsi="Arial" w:cs="Arial"/>
        </w:rPr>
      </w:pPr>
    </w:p>
    <w:p w14:paraId="78CEE790" w14:textId="77777777" w:rsidR="000863C6" w:rsidRPr="00886BCE" w:rsidRDefault="000863C6" w:rsidP="0027197F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460257" w14:textId="77777777" w:rsidR="0027197F" w:rsidRPr="00886BCE" w:rsidRDefault="0027197F" w:rsidP="0027197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86BCE">
        <w:rPr>
          <w:rFonts w:ascii="Arial" w:eastAsia="Times New Roman" w:hAnsi="Arial" w:cs="Arial"/>
          <w:lang w:eastAsia="hr-HR"/>
        </w:rPr>
        <w:t xml:space="preserve">      Zapisnik vodila                                                                       Predsjednica Upravnog vijeća</w:t>
      </w:r>
    </w:p>
    <w:p w14:paraId="7CD48491" w14:textId="77777777" w:rsidR="0027197F" w:rsidRPr="00886BCE" w:rsidRDefault="0027197F" w:rsidP="0027197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EE9B05" w14:textId="77777777" w:rsidR="00595A27" w:rsidRPr="00DE0CF8" w:rsidRDefault="0027197F" w:rsidP="00DE0CF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86BCE">
        <w:rPr>
          <w:rFonts w:ascii="Arial" w:eastAsia="Times New Roman" w:hAnsi="Arial" w:cs="Arial"/>
          <w:lang w:eastAsia="hr-HR"/>
        </w:rPr>
        <w:t xml:space="preserve"> Irene Gregorović-Filipčić</w:t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  <w:t xml:space="preserve">          Nadja Poropat</w:t>
      </w:r>
    </w:p>
    <w:sectPr w:rsidR="00595A27" w:rsidRPr="00DE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A59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A11E40"/>
    <w:multiLevelType w:val="hybridMultilevel"/>
    <w:tmpl w:val="7D989BAC"/>
    <w:lvl w:ilvl="0" w:tplc="EA9C25E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90C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FE4973"/>
    <w:multiLevelType w:val="hybridMultilevel"/>
    <w:tmpl w:val="BA3C3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D5944"/>
    <w:multiLevelType w:val="hybridMultilevel"/>
    <w:tmpl w:val="B92C6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A86DB2"/>
    <w:multiLevelType w:val="hybridMultilevel"/>
    <w:tmpl w:val="5D70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527CF"/>
    <w:multiLevelType w:val="hybridMultilevel"/>
    <w:tmpl w:val="438A9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85499"/>
    <w:multiLevelType w:val="hybridMultilevel"/>
    <w:tmpl w:val="57F247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23015"/>
    <w:multiLevelType w:val="hybridMultilevel"/>
    <w:tmpl w:val="3A82FF24"/>
    <w:lvl w:ilvl="0" w:tplc="D3D04DD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233F6"/>
    <w:multiLevelType w:val="hybridMultilevel"/>
    <w:tmpl w:val="3086E714"/>
    <w:lvl w:ilvl="0" w:tplc="B0DEBD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F4DB3"/>
    <w:multiLevelType w:val="hybridMultilevel"/>
    <w:tmpl w:val="41E2F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487D"/>
    <w:multiLevelType w:val="hybridMultilevel"/>
    <w:tmpl w:val="F69EBED6"/>
    <w:lvl w:ilvl="0" w:tplc="0ECE6E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ABA7698"/>
    <w:multiLevelType w:val="hybridMultilevel"/>
    <w:tmpl w:val="DE7A895E"/>
    <w:lvl w:ilvl="0" w:tplc="E6E6CA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139226573">
    <w:abstractNumId w:val="13"/>
  </w:num>
  <w:num w:numId="2" w16cid:durableId="816266436">
    <w:abstractNumId w:val="7"/>
  </w:num>
  <w:num w:numId="3" w16cid:durableId="432289207">
    <w:abstractNumId w:val="10"/>
  </w:num>
  <w:num w:numId="4" w16cid:durableId="651566323">
    <w:abstractNumId w:val="6"/>
  </w:num>
  <w:num w:numId="5" w16cid:durableId="1662585824">
    <w:abstractNumId w:val="8"/>
  </w:num>
  <w:num w:numId="6" w16cid:durableId="1523011154">
    <w:abstractNumId w:val="5"/>
  </w:num>
  <w:num w:numId="7" w16cid:durableId="866678416">
    <w:abstractNumId w:val="2"/>
  </w:num>
  <w:num w:numId="8" w16cid:durableId="92359875">
    <w:abstractNumId w:val="0"/>
  </w:num>
  <w:num w:numId="9" w16cid:durableId="2060660976">
    <w:abstractNumId w:val="3"/>
  </w:num>
  <w:num w:numId="10" w16cid:durableId="1510867968">
    <w:abstractNumId w:val="11"/>
  </w:num>
  <w:num w:numId="11" w16cid:durableId="381290956">
    <w:abstractNumId w:val="4"/>
  </w:num>
  <w:num w:numId="12" w16cid:durableId="1953825629">
    <w:abstractNumId w:val="1"/>
  </w:num>
  <w:num w:numId="13" w16cid:durableId="593130952">
    <w:abstractNumId w:val="1"/>
  </w:num>
  <w:num w:numId="14" w16cid:durableId="1153446935">
    <w:abstractNumId w:val="9"/>
  </w:num>
  <w:num w:numId="15" w16cid:durableId="8353414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A5"/>
    <w:rsid w:val="00023F11"/>
    <w:rsid w:val="000300E8"/>
    <w:rsid w:val="00032240"/>
    <w:rsid w:val="000863C6"/>
    <w:rsid w:val="000F4E90"/>
    <w:rsid w:val="0010009F"/>
    <w:rsid w:val="0013328C"/>
    <w:rsid w:val="00162079"/>
    <w:rsid w:val="0016363D"/>
    <w:rsid w:val="00183DB3"/>
    <w:rsid w:val="00202CAA"/>
    <w:rsid w:val="00245EE0"/>
    <w:rsid w:val="0027197F"/>
    <w:rsid w:val="002A496F"/>
    <w:rsid w:val="002B4FF0"/>
    <w:rsid w:val="002C1A41"/>
    <w:rsid w:val="002F0371"/>
    <w:rsid w:val="003E09DA"/>
    <w:rsid w:val="003F1DDA"/>
    <w:rsid w:val="004530C9"/>
    <w:rsid w:val="00466A34"/>
    <w:rsid w:val="004762BA"/>
    <w:rsid w:val="00595A27"/>
    <w:rsid w:val="005B2C8D"/>
    <w:rsid w:val="00635A1C"/>
    <w:rsid w:val="006412FA"/>
    <w:rsid w:val="00680A43"/>
    <w:rsid w:val="006B05D5"/>
    <w:rsid w:val="006C7822"/>
    <w:rsid w:val="007E419E"/>
    <w:rsid w:val="008625A5"/>
    <w:rsid w:val="00876127"/>
    <w:rsid w:val="0089427C"/>
    <w:rsid w:val="009074E8"/>
    <w:rsid w:val="00926B6A"/>
    <w:rsid w:val="00946AD6"/>
    <w:rsid w:val="00983FD5"/>
    <w:rsid w:val="00A20BC9"/>
    <w:rsid w:val="00A54447"/>
    <w:rsid w:val="00A677A2"/>
    <w:rsid w:val="00A93728"/>
    <w:rsid w:val="00B23801"/>
    <w:rsid w:val="00B65FC5"/>
    <w:rsid w:val="00BA1AF0"/>
    <w:rsid w:val="00BA5729"/>
    <w:rsid w:val="00BB63EC"/>
    <w:rsid w:val="00BB73CB"/>
    <w:rsid w:val="00BD0D98"/>
    <w:rsid w:val="00BF0BBA"/>
    <w:rsid w:val="00C07899"/>
    <w:rsid w:val="00C20B00"/>
    <w:rsid w:val="00C24963"/>
    <w:rsid w:val="00C82CBE"/>
    <w:rsid w:val="00C9302D"/>
    <w:rsid w:val="00CB6AD8"/>
    <w:rsid w:val="00CD4967"/>
    <w:rsid w:val="00CE3071"/>
    <w:rsid w:val="00D532F8"/>
    <w:rsid w:val="00D57654"/>
    <w:rsid w:val="00D752A4"/>
    <w:rsid w:val="00D9511A"/>
    <w:rsid w:val="00DB69E5"/>
    <w:rsid w:val="00DE0CF8"/>
    <w:rsid w:val="00E1675E"/>
    <w:rsid w:val="00E6481C"/>
    <w:rsid w:val="00EB1C37"/>
    <w:rsid w:val="00F40ADC"/>
    <w:rsid w:val="00F57818"/>
    <w:rsid w:val="00F659A2"/>
    <w:rsid w:val="00F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3E15"/>
  <w15:chartTrackingRefBased/>
  <w15:docId w15:val="{9F9BBCD1-2C90-4929-8B8C-839B7E82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2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52</cp:revision>
  <dcterms:created xsi:type="dcterms:W3CDTF">2024-01-29T12:48:00Z</dcterms:created>
  <dcterms:modified xsi:type="dcterms:W3CDTF">2025-04-10T12:57:00Z</dcterms:modified>
</cp:coreProperties>
</file>